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244BB2" w14:textId="77777777" w:rsidR="0013474F" w:rsidRDefault="0013474F" w:rsidP="00B4716E">
      <w:pPr>
        <w:pStyle w:val="Title"/>
        <w:spacing w:before="120"/>
      </w:pPr>
      <w:bookmarkStart w:id="0" w:name="_Hlk32595867"/>
    </w:p>
    <w:p w14:paraId="2A7A6BD7" w14:textId="77777777" w:rsidR="0013474F" w:rsidRDefault="0013474F" w:rsidP="00B4716E">
      <w:pPr>
        <w:pStyle w:val="Title"/>
        <w:spacing w:before="120"/>
      </w:pPr>
    </w:p>
    <w:p w14:paraId="3A5BAF49" w14:textId="77777777" w:rsidR="0013474F" w:rsidRDefault="0013474F" w:rsidP="00B4716E">
      <w:pPr>
        <w:pStyle w:val="Title"/>
        <w:spacing w:before="120"/>
      </w:pPr>
    </w:p>
    <w:p w14:paraId="0E2C811F" w14:textId="77777777" w:rsidR="0013474F" w:rsidRDefault="0013474F" w:rsidP="00B4716E">
      <w:pPr>
        <w:pStyle w:val="Title"/>
        <w:spacing w:before="120"/>
      </w:pPr>
    </w:p>
    <w:p w14:paraId="41AE2310" w14:textId="77777777" w:rsidR="0013474F" w:rsidRDefault="0013474F" w:rsidP="00B4716E">
      <w:pPr>
        <w:pStyle w:val="Title"/>
        <w:spacing w:before="120"/>
      </w:pPr>
    </w:p>
    <w:p w14:paraId="6ED9F606" w14:textId="77777777" w:rsidR="0013474F" w:rsidRDefault="0013474F" w:rsidP="00B4716E">
      <w:pPr>
        <w:pStyle w:val="Title"/>
        <w:spacing w:before="120"/>
      </w:pPr>
    </w:p>
    <w:p w14:paraId="790FC32E" w14:textId="77777777" w:rsidR="0013474F" w:rsidRDefault="0013474F" w:rsidP="00B4716E">
      <w:pPr>
        <w:pStyle w:val="Title"/>
        <w:spacing w:before="120"/>
      </w:pPr>
    </w:p>
    <w:p w14:paraId="134DE9AF" w14:textId="77777777" w:rsidR="0013474F" w:rsidRDefault="0013474F" w:rsidP="0013474F"/>
    <w:p w14:paraId="46F02799" w14:textId="0043DC04" w:rsidR="0013474F" w:rsidRDefault="0013474F" w:rsidP="0013474F"/>
    <w:p w14:paraId="465C2C7E" w14:textId="77777777" w:rsidR="0013474F" w:rsidRDefault="0013474F" w:rsidP="0013474F"/>
    <w:p w14:paraId="5DA13AAF" w14:textId="32E48BB7" w:rsidR="0013474F" w:rsidRDefault="0013474F" w:rsidP="0013474F"/>
    <w:p w14:paraId="04D0ABFF" w14:textId="77777777" w:rsidR="0013474F" w:rsidRPr="0013474F" w:rsidRDefault="0013474F" w:rsidP="0013474F"/>
    <w:p w14:paraId="11090A86" w14:textId="062BE949" w:rsidR="00033EA9" w:rsidRPr="0013474F" w:rsidRDefault="00033EA9" w:rsidP="0013474F">
      <w:pPr>
        <w:pStyle w:val="Title"/>
        <w:spacing w:after="120"/>
        <w:rPr>
          <w:b/>
          <w:bCs/>
          <w:sz w:val="96"/>
          <w:szCs w:val="96"/>
        </w:rPr>
      </w:pPr>
      <w:r w:rsidRPr="0013474F">
        <w:rPr>
          <w:b/>
          <w:bCs/>
          <w:sz w:val="96"/>
          <w:szCs w:val="96"/>
        </w:rPr>
        <w:t>Welcome to CORE-IT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5485"/>
      </w:tblGrid>
      <w:tr w:rsidR="0013474F" w:rsidRPr="0013474F" w14:paraId="32AF0638" w14:textId="77777777" w:rsidTr="0013474F">
        <w:trPr>
          <w:trHeight w:val="2060"/>
        </w:trPr>
        <w:tc>
          <w:tcPr>
            <w:tcW w:w="8905" w:type="dxa"/>
          </w:tcPr>
          <w:p w14:paraId="6142B391" w14:textId="50E22956" w:rsidR="0013474F" w:rsidRPr="0013474F" w:rsidRDefault="0013474F" w:rsidP="0013474F">
            <w:pPr>
              <w:rPr>
                <w:rFonts w:ascii="Arial Narrow" w:hAnsi="Arial Narrow"/>
              </w:rPr>
            </w:pPr>
            <w:r w:rsidRPr="0013474F">
              <w:rPr>
                <w:rFonts w:ascii="Arial Narrow" w:hAnsi="Arial Narrow"/>
              </w:rPr>
              <w:t xml:space="preserve">CORE-IT is a free online (virtual) conference focused on “up-skilling” and mentoring current and future IT/cyber professionals. </w:t>
            </w:r>
          </w:p>
          <w:p w14:paraId="0F5896D8" w14:textId="77777777" w:rsidR="0013474F" w:rsidRPr="0013474F" w:rsidRDefault="0013474F" w:rsidP="0013474F">
            <w:pPr>
              <w:rPr>
                <w:rFonts w:ascii="Arial Narrow" w:hAnsi="Arial Narrow"/>
              </w:rPr>
            </w:pPr>
          </w:p>
          <w:p w14:paraId="56EFA27B" w14:textId="5CD598AC" w:rsidR="0013474F" w:rsidRPr="0013474F" w:rsidRDefault="0013474F" w:rsidP="0013474F">
            <w:pPr>
              <w:rPr>
                <w:rFonts w:ascii="Arial Narrow" w:hAnsi="Arial Narrow"/>
              </w:rPr>
            </w:pPr>
            <w:r w:rsidRPr="0013474F">
              <w:rPr>
                <w:rFonts w:ascii="Arial Narrow" w:hAnsi="Arial Narrow"/>
              </w:rPr>
              <w:t>Thirty technical tracks cover essential tools, key protocols, and best practices in network troubleshooting, security, and performance. Open Badges offer micro-credentials on almost every topic covered.</w:t>
            </w:r>
          </w:p>
          <w:p w14:paraId="0B7E44C4" w14:textId="77777777" w:rsidR="0013474F" w:rsidRPr="0013474F" w:rsidRDefault="0013474F" w:rsidP="0013474F">
            <w:pPr>
              <w:rPr>
                <w:rFonts w:ascii="Arial Narrow" w:hAnsi="Arial Narrow"/>
              </w:rPr>
            </w:pPr>
          </w:p>
          <w:p w14:paraId="1E496D5C" w14:textId="7970D0B6" w:rsidR="0013474F" w:rsidRPr="0013474F" w:rsidRDefault="0013474F" w:rsidP="00033EA9">
            <w:pPr>
              <w:rPr>
                <w:rFonts w:ascii="Arial Narrow" w:hAnsi="Arial Narrow"/>
              </w:rPr>
            </w:pPr>
            <w:r w:rsidRPr="0013474F">
              <w:rPr>
                <w:rFonts w:ascii="Arial Narrow" w:hAnsi="Arial Narrow"/>
              </w:rPr>
              <w:t>Registration:</w:t>
            </w:r>
            <w:r w:rsidRPr="0013474F">
              <w:rPr>
                <w:rFonts w:ascii="Arial Narrow" w:hAnsi="Arial Narrow"/>
              </w:rPr>
              <w:tab/>
            </w:r>
            <w:hyperlink r:id="rId7" w:history="1">
              <w:r w:rsidRPr="0013474F">
                <w:rPr>
                  <w:rStyle w:val="Hyperlink"/>
                  <w:rFonts w:ascii="Arial Narrow" w:hAnsi="Arial Narrow"/>
                </w:rPr>
                <w:t>https://engagez.net/coreit1</w:t>
              </w:r>
            </w:hyperlink>
            <w:r w:rsidRPr="0013474F">
              <w:rPr>
                <w:rFonts w:ascii="Arial Narrow" w:hAnsi="Arial Narrow"/>
              </w:rPr>
              <w:br/>
              <w:t>Information:</w:t>
            </w:r>
            <w:r w:rsidRPr="0013474F">
              <w:rPr>
                <w:rFonts w:ascii="Arial Narrow" w:hAnsi="Arial Narrow"/>
              </w:rPr>
              <w:tab/>
            </w:r>
            <w:hyperlink r:id="rId8" w:history="1">
              <w:r w:rsidRPr="0013474F">
                <w:rPr>
                  <w:rStyle w:val="Hyperlink"/>
                  <w:rFonts w:ascii="Arial Narrow" w:hAnsi="Arial Narrow"/>
                </w:rPr>
                <w:t>https://www.chappell-university.com/core-it</w:t>
              </w:r>
            </w:hyperlink>
            <w:r w:rsidRPr="0013474F">
              <w:rPr>
                <w:rFonts w:ascii="Arial Narrow" w:hAnsi="Arial Narrow"/>
              </w:rPr>
              <w:t xml:space="preserve"> </w:t>
            </w:r>
          </w:p>
        </w:tc>
        <w:tc>
          <w:tcPr>
            <w:tcW w:w="5485" w:type="dxa"/>
            <w:shd w:val="clear" w:color="auto" w:fill="F2F2F2" w:themeFill="background1" w:themeFillShade="F2"/>
          </w:tcPr>
          <w:p w14:paraId="1CDDB85B" w14:textId="0620CF99" w:rsidR="0013474F" w:rsidRPr="0013474F" w:rsidRDefault="0013474F" w:rsidP="0013474F">
            <w:pPr>
              <w:rPr>
                <w:rFonts w:ascii="Arial Narrow" w:hAnsi="Arial Narrow"/>
                <w:color w:val="323E4F" w:themeColor="text2" w:themeShade="BF"/>
              </w:rPr>
            </w:pPr>
            <w:r w:rsidRPr="0013474F">
              <w:rPr>
                <w:rFonts w:ascii="Arial Narrow" w:hAnsi="Arial Narrow"/>
                <w:color w:val="323E4F" w:themeColor="text2" w:themeShade="BF"/>
              </w:rPr>
              <w:t xml:space="preserve">We are excited to invite you to meet and mingle with many of the industry’s top presenters and mentors in IT/cyber security. Catch a technical session, chat with sponsors, make friends with like-minded techies and score some Open Badges along the way! </w:t>
            </w:r>
          </w:p>
          <w:p w14:paraId="33C8E37E" w14:textId="77777777" w:rsidR="0013474F" w:rsidRPr="0013474F" w:rsidRDefault="0013474F" w:rsidP="0013474F">
            <w:pPr>
              <w:rPr>
                <w:rFonts w:ascii="Arial Narrow" w:hAnsi="Arial Narrow"/>
                <w:color w:val="323E4F" w:themeColor="text2" w:themeShade="BF"/>
              </w:rPr>
            </w:pPr>
          </w:p>
          <w:p w14:paraId="01EC5522" w14:textId="6A7F701F" w:rsidR="0013474F" w:rsidRPr="0013474F" w:rsidRDefault="0013474F" w:rsidP="0013474F">
            <w:pPr>
              <w:rPr>
                <w:rFonts w:ascii="Arial Narrow" w:hAnsi="Arial Narrow"/>
                <w:color w:val="323E4F" w:themeColor="text2" w:themeShade="BF"/>
              </w:rPr>
            </w:pPr>
            <w:r w:rsidRPr="0013474F">
              <w:rPr>
                <w:rFonts w:ascii="Arial Narrow" w:hAnsi="Arial Narrow"/>
                <w:color w:val="323E4F" w:themeColor="text2" w:themeShade="BF"/>
              </w:rPr>
              <w:t>It’s a party – come hang out with us!</w:t>
            </w:r>
          </w:p>
          <w:p w14:paraId="01F51839" w14:textId="0E9DEE7B" w:rsidR="0013474F" w:rsidRPr="0013474F" w:rsidRDefault="0013474F" w:rsidP="0013474F">
            <w:pPr>
              <w:jc w:val="right"/>
              <w:rPr>
                <w:rFonts w:ascii="Arial Narrow" w:hAnsi="Arial Narrow"/>
                <w:color w:val="44546A" w:themeColor="text2"/>
                <w:sz w:val="18"/>
                <w:szCs w:val="18"/>
              </w:rPr>
            </w:pPr>
            <w:r w:rsidRPr="0013474F">
              <w:rPr>
                <w:rFonts w:ascii="Arial Narrow" w:hAnsi="Arial Narrow"/>
                <w:b/>
                <w:bCs/>
                <w:i/>
                <w:iCs/>
                <w:color w:val="44546A" w:themeColor="text2"/>
              </w:rPr>
              <w:t>Laura Chappell</w:t>
            </w:r>
            <w:r w:rsidRPr="0013474F">
              <w:rPr>
                <w:rFonts w:ascii="Arial Narrow" w:hAnsi="Arial Narrow"/>
                <w:i/>
                <w:iCs/>
                <w:color w:val="44546A" w:themeColor="text2"/>
              </w:rPr>
              <w:br/>
            </w:r>
            <w:r w:rsidRPr="0013474F">
              <w:rPr>
                <w:rFonts w:ascii="Arial Narrow" w:hAnsi="Arial Narrow"/>
                <w:color w:val="44546A" w:themeColor="text2"/>
              </w:rPr>
              <w:t xml:space="preserve"> Founder of Chappell University and CORE-IT </w:t>
            </w:r>
            <w:r w:rsidR="00B5063E">
              <w:rPr>
                <w:rFonts w:ascii="Arial Narrow" w:hAnsi="Arial Narrow"/>
                <w:color w:val="44546A" w:themeColor="text2"/>
              </w:rPr>
              <w:t>H</w:t>
            </w:r>
            <w:r w:rsidRPr="0013474F">
              <w:rPr>
                <w:rFonts w:ascii="Arial Narrow" w:hAnsi="Arial Narrow"/>
                <w:color w:val="44546A" w:themeColor="text2"/>
              </w:rPr>
              <w:t>ost</w:t>
            </w:r>
          </w:p>
        </w:tc>
      </w:tr>
    </w:tbl>
    <w:p w14:paraId="3EA5AD19" w14:textId="77777777" w:rsidR="00033EA9" w:rsidRDefault="00033EA9" w:rsidP="00033EA9">
      <w:pPr>
        <w:sectPr w:rsidR="00033EA9" w:rsidSect="0065612F">
          <w:footerReference w:type="default" r:id="rId9"/>
          <w:headerReference w:type="first" r:id="rId10"/>
          <w:pgSz w:w="15840" w:h="12240" w:orient="landscape"/>
          <w:pgMar w:top="720" w:right="720" w:bottom="720" w:left="720" w:header="720" w:footer="720" w:gutter="0"/>
          <w:cols w:space="720"/>
          <w:titlePg/>
          <w:docGrid w:linePitch="360"/>
        </w:sectPr>
      </w:pPr>
    </w:p>
    <w:p w14:paraId="45887A0F" w14:textId="41A03A31" w:rsidR="001B7C26" w:rsidRDefault="00AC3A3E" w:rsidP="006E7FE0">
      <w:pPr>
        <w:pStyle w:val="Title"/>
        <w:spacing w:after="240"/>
      </w:pPr>
      <w:r>
        <w:rPr>
          <w:noProof/>
        </w:rPr>
        <w:lastRenderedPageBreak/>
        <w:drawing>
          <wp:inline distT="0" distB="0" distL="0" distR="0" wp14:anchorId="00D3FF3C" wp14:editId="4410FD18">
            <wp:extent cx="390525" cy="335837"/>
            <wp:effectExtent l="0" t="0" r="0" b="762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alles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109" cy="337199"/>
                    </a:xfrm>
                    <a:prstGeom prst="rect">
                      <a:avLst/>
                    </a:prstGeom>
                  </pic:spPr>
                </pic:pic>
              </a:graphicData>
            </a:graphic>
          </wp:inline>
        </w:drawing>
      </w:r>
      <w:r w:rsidR="00CD3719">
        <w:t xml:space="preserve"> </w:t>
      </w:r>
      <w:r>
        <w:t>CORE-IT VIRTUAL CONFERENCE AGENDA</w:t>
      </w:r>
      <w:r w:rsidR="007E2AC7">
        <w:t xml:space="preserve"> </w:t>
      </w:r>
      <w:r w:rsidR="007E2AC7" w:rsidRPr="007E2AC7">
        <w:rPr>
          <w:vertAlign w:val="superscript"/>
        </w:rPr>
        <w:t>(v1</w:t>
      </w:r>
      <w:r w:rsidR="00BB5AA5">
        <w:rPr>
          <w:vertAlign w:val="superscript"/>
        </w:rPr>
        <w:t>F</w:t>
      </w:r>
      <w:r w:rsidR="007E2AC7" w:rsidRPr="007E2AC7">
        <w:rPr>
          <w:vertAlign w:val="superscript"/>
        </w:rPr>
        <w:t>)</w:t>
      </w:r>
    </w:p>
    <w:tbl>
      <w:tblPr>
        <w:tblW w:w="141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3511"/>
        <w:gridCol w:w="90"/>
        <w:gridCol w:w="3601"/>
        <w:gridCol w:w="90"/>
        <w:gridCol w:w="3511"/>
        <w:gridCol w:w="1801"/>
      </w:tblGrid>
      <w:tr w:rsidR="009E005E" w:rsidRPr="00EF66F7" w14:paraId="47B83D22" w14:textId="10C120EA" w:rsidTr="00616EBA">
        <w:trPr>
          <w:trHeight w:val="300"/>
        </w:trPr>
        <w:tc>
          <w:tcPr>
            <w:tcW w:w="1530" w:type="dxa"/>
            <w:tcBorders>
              <w:top w:val="nil"/>
              <w:left w:val="nil"/>
              <w:bottom w:val="single" w:sz="4" w:space="0" w:color="auto"/>
            </w:tcBorders>
            <w:shd w:val="clear" w:color="auto" w:fill="auto"/>
            <w:noWrap/>
          </w:tcPr>
          <w:p w14:paraId="60F50EF7" w14:textId="77777777" w:rsidR="009E005E" w:rsidRPr="00EF66F7" w:rsidRDefault="009E005E" w:rsidP="00CD0EB1">
            <w:pPr>
              <w:spacing w:before="240" w:after="0" w:line="240" w:lineRule="auto"/>
              <w:rPr>
                <w:rFonts w:ascii="Calibri" w:eastAsia="Times New Roman" w:hAnsi="Calibri" w:cs="Calibri"/>
                <w:color w:val="000000"/>
              </w:rPr>
            </w:pPr>
            <w:bookmarkStart w:id="1" w:name="_Hlk32949478"/>
          </w:p>
        </w:tc>
        <w:tc>
          <w:tcPr>
            <w:tcW w:w="3510" w:type="dxa"/>
            <w:tcBorders>
              <w:bottom w:val="single" w:sz="4" w:space="0" w:color="auto"/>
            </w:tcBorders>
            <w:shd w:val="clear" w:color="auto" w:fill="FFF2CC" w:themeFill="accent4" w:themeFillTint="33"/>
            <w:noWrap/>
          </w:tcPr>
          <w:p w14:paraId="6363FBD6" w14:textId="4EF18429" w:rsidR="009E005E" w:rsidRPr="00CD0EB1" w:rsidRDefault="009E005E" w:rsidP="00743D5D">
            <w:pPr>
              <w:pStyle w:val="track"/>
              <w:rPr>
                <w:color w:val="000000"/>
              </w:rPr>
            </w:pPr>
            <w:r w:rsidRPr="00CD0EB1">
              <w:t xml:space="preserve">Track 1: Essential Tools </w:t>
            </w:r>
            <w:r w:rsidRPr="00CD0EB1">
              <w:br/>
              <w:t>(Babbage Room)</w:t>
            </w:r>
          </w:p>
        </w:tc>
        <w:tc>
          <w:tcPr>
            <w:tcW w:w="3780" w:type="dxa"/>
            <w:gridSpan w:val="3"/>
            <w:tcBorders>
              <w:bottom w:val="single" w:sz="4" w:space="0" w:color="auto"/>
            </w:tcBorders>
            <w:shd w:val="clear" w:color="auto" w:fill="E2EFD9" w:themeFill="accent6" w:themeFillTint="33"/>
            <w:noWrap/>
          </w:tcPr>
          <w:p w14:paraId="0DC12141" w14:textId="3E013240" w:rsidR="009E005E" w:rsidRPr="00CD0EB1" w:rsidRDefault="009E005E" w:rsidP="00743D5D">
            <w:pPr>
              <w:pStyle w:val="track"/>
              <w:rPr>
                <w:color w:val="000000"/>
              </w:rPr>
            </w:pPr>
            <w:r w:rsidRPr="00CD0EB1">
              <w:rPr>
                <w:color w:val="000000"/>
              </w:rPr>
              <w:t xml:space="preserve">Track 2: Key Protocols </w:t>
            </w:r>
            <w:r w:rsidRPr="00CD0EB1">
              <w:rPr>
                <w:color w:val="000000"/>
              </w:rPr>
              <w:br/>
              <w:t>(Cerf Room)</w:t>
            </w:r>
          </w:p>
        </w:tc>
        <w:tc>
          <w:tcPr>
            <w:tcW w:w="3510" w:type="dxa"/>
            <w:tcBorders>
              <w:bottom w:val="single" w:sz="4" w:space="0" w:color="auto"/>
            </w:tcBorders>
            <w:shd w:val="clear" w:color="auto" w:fill="DEEAF6" w:themeFill="accent5" w:themeFillTint="33"/>
          </w:tcPr>
          <w:p w14:paraId="45256C4A" w14:textId="7103E8A7" w:rsidR="009E005E" w:rsidRPr="00CD0EB1" w:rsidRDefault="009E005E" w:rsidP="00743D5D">
            <w:pPr>
              <w:pStyle w:val="track"/>
              <w:rPr>
                <w:color w:val="000000"/>
              </w:rPr>
            </w:pPr>
            <w:r w:rsidRPr="00CD0EB1">
              <w:rPr>
                <w:color w:val="000000"/>
              </w:rPr>
              <w:t xml:space="preserve">Track 3: In Practice </w:t>
            </w:r>
            <w:r w:rsidRPr="00CD0EB1">
              <w:rPr>
                <w:color w:val="000000"/>
              </w:rPr>
              <w:br/>
              <w:t>(Lovelace Room)</w:t>
            </w:r>
            <w:r w:rsidRPr="00CD0EB1">
              <w:rPr>
                <w:color w:val="000000"/>
              </w:rPr>
              <w:tab/>
            </w:r>
          </w:p>
        </w:tc>
        <w:tc>
          <w:tcPr>
            <w:tcW w:w="1800" w:type="dxa"/>
            <w:tcBorders>
              <w:top w:val="nil"/>
              <w:bottom w:val="single" w:sz="4" w:space="0" w:color="auto"/>
              <w:right w:val="nil"/>
            </w:tcBorders>
            <w:shd w:val="clear" w:color="auto" w:fill="auto"/>
          </w:tcPr>
          <w:p w14:paraId="20807546" w14:textId="77777777" w:rsidR="009E005E" w:rsidRPr="00CD0EB1" w:rsidRDefault="009E005E" w:rsidP="00CD0EB1">
            <w:pPr>
              <w:spacing w:before="240"/>
              <w:rPr>
                <w:b/>
                <w:bCs/>
                <w:color w:val="000000"/>
                <w:sz w:val="28"/>
                <w:szCs w:val="28"/>
              </w:rPr>
            </w:pPr>
          </w:p>
        </w:tc>
      </w:tr>
      <w:tr w:rsidR="009E005E" w:rsidRPr="00EF66F7" w14:paraId="72C1F206" w14:textId="2F57F4C5" w:rsidTr="00616EBA">
        <w:trPr>
          <w:trHeight w:val="422"/>
        </w:trPr>
        <w:tc>
          <w:tcPr>
            <w:tcW w:w="1530" w:type="dxa"/>
            <w:tcBorders>
              <w:bottom w:val="nil"/>
            </w:tcBorders>
            <w:shd w:val="clear" w:color="auto" w:fill="E7E6E6" w:themeFill="background2"/>
            <w:noWrap/>
            <w:vAlign w:val="bottom"/>
          </w:tcPr>
          <w:p w14:paraId="16B1BC25" w14:textId="784CE6FB" w:rsidR="009E005E" w:rsidRPr="008B37E8" w:rsidRDefault="009E005E" w:rsidP="008B37E8">
            <w:pPr>
              <w:pStyle w:val="dayinfo"/>
            </w:pPr>
            <w:r w:rsidRPr="008B37E8">
              <w:t>Day 1 March 24</w:t>
            </w:r>
          </w:p>
        </w:tc>
        <w:tc>
          <w:tcPr>
            <w:tcW w:w="10800" w:type="dxa"/>
            <w:gridSpan w:val="5"/>
            <w:tcBorders>
              <w:bottom w:val="nil"/>
              <w:right w:val="nil"/>
            </w:tcBorders>
            <w:shd w:val="clear" w:color="auto" w:fill="E7E6E6" w:themeFill="background2"/>
            <w:noWrap/>
            <w:vAlign w:val="bottom"/>
          </w:tcPr>
          <w:p w14:paraId="3B8B86DF" w14:textId="39461FD9" w:rsidR="009E005E" w:rsidRPr="008B37E8" w:rsidRDefault="009E005E" w:rsidP="008B37E8">
            <w:pPr>
              <w:pStyle w:val="dayinfo"/>
              <w:rPr>
                <w:rFonts w:eastAsia="Times New Roman"/>
              </w:rPr>
            </w:pPr>
            <w:r w:rsidRPr="008B37E8">
              <w:t>Day 2-7: After first presentation, all sessions go into “on-demand mode” until midnight, March 30th</w:t>
            </w:r>
          </w:p>
        </w:tc>
        <w:tc>
          <w:tcPr>
            <w:tcW w:w="1800" w:type="dxa"/>
            <w:tcBorders>
              <w:left w:val="nil"/>
              <w:bottom w:val="single" w:sz="4" w:space="0" w:color="auto"/>
            </w:tcBorders>
            <w:shd w:val="clear" w:color="auto" w:fill="E7E6E6" w:themeFill="background2"/>
          </w:tcPr>
          <w:p w14:paraId="098BA7DF" w14:textId="77777777" w:rsidR="009E005E" w:rsidRPr="00174445" w:rsidRDefault="009E005E" w:rsidP="000342B9">
            <w:pPr>
              <w:pStyle w:val="Session"/>
              <w:spacing w:after="0"/>
              <w:rPr>
                <w:rFonts w:eastAsia="Times New Roman"/>
                <w:bCs/>
                <w:sz w:val="20"/>
                <w:szCs w:val="20"/>
              </w:rPr>
            </w:pPr>
          </w:p>
        </w:tc>
      </w:tr>
      <w:tr w:rsidR="009E005E" w:rsidRPr="00EF66F7" w14:paraId="1414114F" w14:textId="6B127B59" w:rsidTr="00616EBA">
        <w:trPr>
          <w:trHeight w:val="1232"/>
        </w:trPr>
        <w:tc>
          <w:tcPr>
            <w:tcW w:w="1530" w:type="dxa"/>
            <w:tcBorders>
              <w:top w:val="nil"/>
            </w:tcBorders>
            <w:shd w:val="clear" w:color="auto" w:fill="auto"/>
            <w:noWrap/>
          </w:tcPr>
          <w:p w14:paraId="49C93E14" w14:textId="395EE355" w:rsidR="009E005E" w:rsidRPr="00EF66F7" w:rsidRDefault="009E005E" w:rsidP="00174445">
            <w:pPr>
              <w:pStyle w:val="time"/>
            </w:pPr>
            <w:r w:rsidRPr="00EF66F7">
              <w:t>9:00-9:20</w:t>
            </w:r>
            <w:r>
              <w:t>a</w:t>
            </w:r>
          </w:p>
        </w:tc>
        <w:tc>
          <w:tcPr>
            <w:tcW w:w="10800" w:type="dxa"/>
            <w:gridSpan w:val="5"/>
            <w:tcBorders>
              <w:top w:val="nil"/>
            </w:tcBorders>
            <w:shd w:val="clear" w:color="auto" w:fill="auto"/>
            <w:noWrap/>
          </w:tcPr>
          <w:p w14:paraId="359DD695" w14:textId="4C4C6A33" w:rsidR="009E005E" w:rsidRDefault="009E005E" w:rsidP="00174445">
            <w:pPr>
              <w:pStyle w:val="Session"/>
              <w:spacing w:after="0"/>
              <w:rPr>
                <w:rFonts w:eastAsia="Times New Roman"/>
              </w:rPr>
            </w:pPr>
            <w:r w:rsidRPr="00EF66F7">
              <w:rPr>
                <w:rFonts w:eastAsia="Times New Roman"/>
              </w:rPr>
              <w:t xml:space="preserve">Welcome: </w:t>
            </w:r>
            <w:r>
              <w:rPr>
                <w:rFonts w:eastAsia="Times New Roman"/>
              </w:rPr>
              <w:t>Introduction to CORE-IT</w:t>
            </w:r>
          </w:p>
          <w:p w14:paraId="6E5027CF" w14:textId="09985678" w:rsidR="009E005E" w:rsidRDefault="009E005E" w:rsidP="00174445">
            <w:pPr>
              <w:spacing w:line="240" w:lineRule="auto"/>
              <w:rPr>
                <w:rFonts w:ascii="Calibri" w:hAnsi="Calibri" w:cs="Calibri"/>
                <w:color w:val="000000"/>
              </w:rPr>
            </w:pPr>
            <w:r>
              <w:rPr>
                <w:rFonts w:ascii="Calibri" w:eastAsia="Times New Roman" w:hAnsi="Calibri" w:cs="Calibri"/>
                <w:color w:val="000000"/>
                <w:sz w:val="20"/>
                <w:szCs w:val="20"/>
              </w:rPr>
              <w:t xml:space="preserve">Your event host, </w:t>
            </w:r>
            <w:r w:rsidRPr="00EF66F7">
              <w:rPr>
                <w:rFonts w:ascii="Calibri" w:eastAsia="Times New Roman" w:hAnsi="Calibri" w:cs="Calibri"/>
                <w:color w:val="000000"/>
                <w:sz w:val="20"/>
                <w:szCs w:val="20"/>
              </w:rPr>
              <w:t>L</w:t>
            </w:r>
            <w:r>
              <w:rPr>
                <w:rFonts w:ascii="Calibri" w:eastAsia="Times New Roman" w:hAnsi="Calibri" w:cs="Calibri"/>
                <w:color w:val="000000"/>
                <w:sz w:val="20"/>
                <w:szCs w:val="20"/>
              </w:rPr>
              <w:t xml:space="preserve">aura Chappell, introduces the CORE-IT virtual environment navigation, what’s available in the Open Badge Quiz Room, Exhibit Hall and interacting in sponsor booths, what you can find in the Chat Lounge, and where to get your “Mentor Manual” </w:t>
            </w:r>
            <w:proofErr w:type="spellStart"/>
            <w:r>
              <w:rPr>
                <w:rFonts w:ascii="Calibri" w:eastAsia="Times New Roman" w:hAnsi="Calibri" w:cs="Calibri"/>
                <w:color w:val="000000"/>
                <w:sz w:val="20"/>
                <w:szCs w:val="20"/>
              </w:rPr>
              <w:t>ebook</w:t>
            </w:r>
            <w:proofErr w:type="spellEnd"/>
            <w:r>
              <w:rPr>
                <w:rFonts w:ascii="Calibri" w:eastAsia="Times New Roman" w:hAnsi="Calibri" w:cs="Calibri"/>
                <w:color w:val="000000"/>
                <w:sz w:val="20"/>
                <w:szCs w:val="20"/>
              </w:rPr>
              <w:t>.</w:t>
            </w:r>
          </w:p>
        </w:tc>
        <w:tc>
          <w:tcPr>
            <w:tcW w:w="1800" w:type="dxa"/>
            <w:vMerge w:val="restart"/>
            <w:tcBorders>
              <w:top w:val="single" w:sz="4" w:space="0" w:color="auto"/>
              <w:bottom w:val="single" w:sz="4" w:space="0" w:color="auto"/>
            </w:tcBorders>
            <w:shd w:val="clear" w:color="auto" w:fill="FBE4D5" w:themeFill="accent2" w:themeFillTint="33"/>
          </w:tcPr>
          <w:p w14:paraId="05AD0D6E" w14:textId="2F2F1BDE" w:rsidR="009E005E" w:rsidRPr="00EF66F7" w:rsidRDefault="00743D5D" w:rsidP="00174445">
            <w:pPr>
              <w:pStyle w:val="Session"/>
              <w:spacing w:after="0"/>
              <w:rPr>
                <w:rFonts w:eastAsia="Times New Roman"/>
              </w:rPr>
            </w:pPr>
            <w:r>
              <w:rPr>
                <w:rFonts w:eastAsia="Times New Roman"/>
                <w:noProof/>
              </w:rPr>
              <mc:AlternateContent>
                <mc:Choice Requires="wps">
                  <w:drawing>
                    <wp:anchor distT="0" distB="0" distL="114300" distR="114300" simplePos="0" relativeHeight="251669504" behindDoc="0" locked="0" layoutInCell="1" allowOverlap="1" wp14:anchorId="3D4CD61C" wp14:editId="66D2F2EA">
                      <wp:simplePos x="0" y="0"/>
                      <wp:positionH relativeFrom="column">
                        <wp:posOffset>408660</wp:posOffset>
                      </wp:positionH>
                      <wp:positionV relativeFrom="paragraph">
                        <wp:posOffset>2351504</wp:posOffset>
                      </wp:positionV>
                      <wp:extent cx="166254" cy="2101932"/>
                      <wp:effectExtent l="0" t="0" r="5715" b="0"/>
                      <wp:wrapNone/>
                      <wp:docPr id="75" name="Arrow: Down 75"/>
                      <wp:cNvGraphicFramePr/>
                      <a:graphic xmlns:a="http://schemas.openxmlformats.org/drawingml/2006/main">
                        <a:graphicData uri="http://schemas.microsoft.com/office/word/2010/wordprocessingShape">
                          <wps:wsp>
                            <wps:cNvSpPr/>
                            <wps:spPr>
                              <a:xfrm>
                                <a:off x="0" y="0"/>
                                <a:ext cx="166254" cy="2101932"/>
                              </a:xfrm>
                              <a:prstGeom prst="downArrow">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48B4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5" o:spid="_x0000_s1026" type="#_x0000_t67" style="position:absolute;margin-left:32.2pt;margin-top:185.15pt;width:13.1pt;height:16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" adj="20746" fillcolor="#f4b083 [1941]" stroked="f" strokeweight="1pt"/>
                  </w:pict>
                </mc:Fallback>
              </mc:AlternateContent>
            </w:r>
            <w:r w:rsidR="009E005E">
              <w:rPr>
                <w:rFonts w:eastAsia="Times New Roman"/>
                <w:noProof/>
              </w:rPr>
              <mc:AlternateContent>
                <mc:Choice Requires="wps">
                  <w:drawing>
                    <wp:anchor distT="0" distB="0" distL="114300" distR="114300" simplePos="0" relativeHeight="251662336" behindDoc="0" locked="0" layoutInCell="1" allowOverlap="1" wp14:anchorId="08A6CA25" wp14:editId="0996E19F">
                      <wp:simplePos x="0" y="0"/>
                      <wp:positionH relativeFrom="column">
                        <wp:posOffset>-31304</wp:posOffset>
                      </wp:positionH>
                      <wp:positionV relativeFrom="paragraph">
                        <wp:posOffset>38759</wp:posOffset>
                      </wp:positionV>
                      <wp:extent cx="1066800" cy="2398131"/>
                      <wp:effectExtent l="0" t="0" r="0" b="2540"/>
                      <wp:wrapNone/>
                      <wp:docPr id="65" name="Text Box 65"/>
                      <wp:cNvGraphicFramePr/>
                      <a:graphic xmlns:a="http://schemas.openxmlformats.org/drawingml/2006/main">
                        <a:graphicData uri="http://schemas.microsoft.com/office/word/2010/wordprocessingShape">
                          <wps:wsp>
                            <wps:cNvSpPr txBox="1"/>
                            <wps:spPr>
                              <a:xfrm>
                                <a:off x="0" y="0"/>
                                <a:ext cx="1066800" cy="2398131"/>
                              </a:xfrm>
                              <a:prstGeom prst="rect">
                                <a:avLst/>
                              </a:prstGeom>
                              <a:noFill/>
                              <a:ln w="6350">
                                <a:noFill/>
                              </a:ln>
                            </wps:spPr>
                            <wps:txbx>
                              <w:txbxContent>
                                <w:p w14:paraId="78C42E0D" w14:textId="08C537DE" w:rsidR="009E005E" w:rsidRDefault="009E005E"/>
                                <w:p w14:paraId="233D4A30" w14:textId="181EABC9" w:rsidR="009E005E" w:rsidRPr="009E005E" w:rsidRDefault="009E005E">
                                  <w:r w:rsidRPr="00743D5D">
                                    <w:rPr>
                                      <w:b/>
                                      <w:bCs/>
                                    </w:rPr>
                                    <w:t>Open from March 24-30</w:t>
                                  </w:r>
                                  <w:r w:rsidRPr="00743D5D">
                                    <w:rPr>
                                      <w:b/>
                                      <w:bCs/>
                                      <w:vertAlign w:val="superscript"/>
                                    </w:rPr>
                                    <w:t>th</w:t>
                                  </w:r>
                                </w:p>
                                <w:p w14:paraId="4BBECF21" w14:textId="2274B274" w:rsidR="009E005E" w:rsidRPr="009E005E" w:rsidRDefault="009E005E" w:rsidP="009E005E">
                                  <w:pPr>
                                    <w:pStyle w:val="ListParagraph"/>
                                    <w:numPr>
                                      <w:ilvl w:val="0"/>
                                      <w:numId w:val="1"/>
                                    </w:numPr>
                                    <w:ind w:left="180" w:hanging="180"/>
                                  </w:pPr>
                                  <w:r w:rsidRPr="009E005E">
                                    <w:t>Exhibit Hall (including the Student Union booth)</w:t>
                                  </w:r>
                                </w:p>
                                <w:p w14:paraId="1B546C4C" w14:textId="71EED15F" w:rsidR="009E005E" w:rsidRPr="009E005E" w:rsidRDefault="009E005E" w:rsidP="009E005E">
                                  <w:pPr>
                                    <w:pStyle w:val="ListParagraph"/>
                                    <w:numPr>
                                      <w:ilvl w:val="0"/>
                                      <w:numId w:val="1"/>
                                    </w:numPr>
                                    <w:ind w:left="180" w:hanging="180"/>
                                  </w:pPr>
                                  <w:r w:rsidRPr="009E005E">
                                    <w:t>Open Badge Quiz Center</w:t>
                                  </w:r>
                                </w:p>
                                <w:p w14:paraId="71E3236B" w14:textId="0352564B" w:rsidR="009E005E" w:rsidRPr="009E005E" w:rsidRDefault="009E005E" w:rsidP="009E005E">
                                  <w:pPr>
                                    <w:pStyle w:val="ListParagraph"/>
                                    <w:numPr>
                                      <w:ilvl w:val="0"/>
                                      <w:numId w:val="1"/>
                                    </w:numPr>
                                    <w:ind w:left="180" w:hanging="180"/>
                                  </w:pPr>
                                  <w:r w:rsidRPr="009E005E">
                                    <w:t>Chat Lounge</w:t>
                                  </w:r>
                                </w:p>
                                <w:p w14:paraId="3A5D4F1E" w14:textId="77777777" w:rsidR="009E005E" w:rsidRDefault="009E005E"/>
                                <w:p w14:paraId="341E3A75" w14:textId="31C98733" w:rsidR="009E005E" w:rsidRDefault="009E005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6CA25" id="_x0000_t202" coordsize="21600,21600" o:spt="202" path="m,l,21600r21600,l21600,xe">
                      <v:stroke joinstyle="miter"/>
                      <v:path gradientshapeok="t" o:connecttype="rect"/>
                    </v:shapetype>
                    <v:shape id="Text Box 65" o:spid="_x0000_s1026" type="#_x0000_t202" style="position:absolute;left:0;text-align:left;margin-left:-2.45pt;margin-top:3.05pt;width:84pt;height:18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" filled="f" stroked="f" strokeweight=".5pt">
                      <v:textbox>
                        <w:txbxContent>
                          <w:p w14:paraId="78C42E0D" w14:textId="08C537DE" w:rsidR="009E005E" w:rsidRDefault="009E005E"/>
                          <w:p w14:paraId="233D4A30" w14:textId="181EABC9" w:rsidR="009E005E" w:rsidRPr="009E005E" w:rsidRDefault="009E005E">
                            <w:r w:rsidRPr="00743D5D">
                              <w:rPr>
                                <w:b/>
                                <w:bCs/>
                              </w:rPr>
                              <w:t>Open from March 24-30</w:t>
                            </w:r>
                            <w:r w:rsidRPr="00743D5D">
                              <w:rPr>
                                <w:b/>
                                <w:bCs/>
                                <w:vertAlign w:val="superscript"/>
                              </w:rPr>
                              <w:t>th</w:t>
                            </w:r>
                          </w:p>
                          <w:p w14:paraId="4BBECF21" w14:textId="2274B274" w:rsidR="009E005E" w:rsidRPr="009E005E" w:rsidRDefault="009E005E" w:rsidP="009E005E">
                            <w:pPr>
                              <w:pStyle w:val="ListParagraph"/>
                              <w:numPr>
                                <w:ilvl w:val="0"/>
                                <w:numId w:val="1"/>
                              </w:numPr>
                              <w:ind w:left="180" w:hanging="180"/>
                            </w:pPr>
                            <w:r w:rsidRPr="009E005E">
                              <w:t>Exhibit Hall (including the Student Union booth)</w:t>
                            </w:r>
                          </w:p>
                          <w:p w14:paraId="1B546C4C" w14:textId="71EED15F" w:rsidR="009E005E" w:rsidRPr="009E005E" w:rsidRDefault="009E005E" w:rsidP="009E005E">
                            <w:pPr>
                              <w:pStyle w:val="ListParagraph"/>
                              <w:numPr>
                                <w:ilvl w:val="0"/>
                                <w:numId w:val="1"/>
                              </w:numPr>
                              <w:ind w:left="180" w:hanging="180"/>
                            </w:pPr>
                            <w:r w:rsidRPr="009E005E">
                              <w:t>Open Badge Quiz Center</w:t>
                            </w:r>
                          </w:p>
                          <w:p w14:paraId="71E3236B" w14:textId="0352564B" w:rsidR="009E005E" w:rsidRPr="009E005E" w:rsidRDefault="009E005E" w:rsidP="009E005E">
                            <w:pPr>
                              <w:pStyle w:val="ListParagraph"/>
                              <w:numPr>
                                <w:ilvl w:val="0"/>
                                <w:numId w:val="1"/>
                              </w:numPr>
                              <w:ind w:left="180" w:hanging="180"/>
                            </w:pPr>
                            <w:r w:rsidRPr="009E005E">
                              <w:t>Chat Lounge</w:t>
                            </w:r>
                          </w:p>
                          <w:p w14:paraId="3A5D4F1E" w14:textId="77777777" w:rsidR="009E005E" w:rsidRDefault="009E005E"/>
                          <w:p w14:paraId="341E3A75" w14:textId="31C98733" w:rsidR="009E005E" w:rsidRDefault="009E005E">
                            <w:r>
                              <w:t xml:space="preserve"> </w:t>
                            </w:r>
                          </w:p>
                        </w:txbxContent>
                      </v:textbox>
                    </v:shape>
                  </w:pict>
                </mc:Fallback>
              </mc:AlternateContent>
            </w:r>
          </w:p>
        </w:tc>
      </w:tr>
      <w:tr w:rsidR="009E005E" w:rsidRPr="00EF66F7" w14:paraId="645B3543" w14:textId="54641192" w:rsidTr="00616EBA">
        <w:trPr>
          <w:trHeight w:val="300"/>
        </w:trPr>
        <w:tc>
          <w:tcPr>
            <w:tcW w:w="1530" w:type="dxa"/>
            <w:shd w:val="clear" w:color="auto" w:fill="auto"/>
            <w:noWrap/>
            <w:hideMark/>
          </w:tcPr>
          <w:p w14:paraId="2866C87E" w14:textId="77777777" w:rsidR="009E005E" w:rsidRPr="00EF66F7" w:rsidRDefault="009E005E" w:rsidP="00174445">
            <w:pPr>
              <w:pStyle w:val="time"/>
            </w:pPr>
            <w:r w:rsidRPr="00EF66F7">
              <w:t>9:20-9:50a</w:t>
            </w:r>
          </w:p>
        </w:tc>
        <w:tc>
          <w:tcPr>
            <w:tcW w:w="3600" w:type="dxa"/>
            <w:gridSpan w:val="2"/>
            <w:shd w:val="clear" w:color="auto" w:fill="auto"/>
            <w:noWrap/>
            <w:hideMark/>
          </w:tcPr>
          <w:p w14:paraId="5F2B48A1" w14:textId="305E3CBA" w:rsidR="009E005E" w:rsidRDefault="009E005E" w:rsidP="00174445">
            <w:pPr>
              <w:pStyle w:val="Session"/>
              <w:rPr>
                <w:rFonts w:eastAsia="Times New Roman"/>
              </w:rPr>
            </w:pPr>
            <w:r>
              <w:rPr>
                <w:rFonts w:eastAsia="Times New Roman"/>
              </w:rPr>
              <w:t xml:space="preserve">1.1 </w:t>
            </w:r>
            <w:r>
              <w:rPr>
                <w:rFonts w:eastAsia="Times New Roman"/>
              </w:rPr>
              <w:tab/>
            </w:r>
            <w:r w:rsidRPr="00EF66F7">
              <w:rPr>
                <w:rFonts w:eastAsia="Times New Roman"/>
              </w:rPr>
              <w:t>Security Onion: Toolkit</w:t>
            </w:r>
          </w:p>
          <w:p w14:paraId="2F8C1B17" w14:textId="0E66BDBB" w:rsidR="009E005E" w:rsidRDefault="00214690" w:rsidP="00174445">
            <w:pPr>
              <w:pStyle w:val="badge"/>
            </w:pPr>
            <w:r>
              <w:pict w14:anchorId="211D63F0">
                <v:shape id="Picture 1" o:spid="_x0000_i1026" type="#_x0000_t75" alt="A picture containing clipart&#10;&#10;Description automatically generated" style="width:13.5pt;height:14pt;visibility:visible;mso-wrap-style:square">
                  <v:imagedata r:id="rId12" o:title="A picture containing clipart&#10;&#10;Description automatically generated"/>
                </v:shape>
              </w:pict>
            </w:r>
            <w:r w:rsidR="009E005E">
              <w:t xml:space="preserve"> </w:t>
            </w:r>
            <w:r w:rsidR="009E005E">
              <w:rPr>
                <w:vertAlign w:val="superscript"/>
              </w:rPr>
              <w:t>Security Onion Core</w:t>
            </w:r>
            <w:r w:rsidR="009E005E" w:rsidRPr="002416B9">
              <w:rPr>
                <w:vertAlign w:val="superscript"/>
              </w:rPr>
              <w:t xml:space="preserve"> Open Badge</w:t>
            </w:r>
          </w:p>
          <w:p w14:paraId="7A3638D4" w14:textId="4F8651DA" w:rsidR="009E005E" w:rsidRPr="00EF66F7" w:rsidRDefault="009E005E" w:rsidP="00174445">
            <w:pPr>
              <w:pStyle w:val="description"/>
            </w:pPr>
            <w:r>
              <w:t xml:space="preserve">Doug Burks, creator of Security Onion, highlights the key tools in the Security Onion toolkit (such as Elasticsearch, Kibana, and </w:t>
            </w:r>
            <w:proofErr w:type="spellStart"/>
            <w:r>
              <w:t>Zeek</w:t>
            </w:r>
            <w:proofErr w:type="spellEnd"/>
            <w:r>
              <w:t xml:space="preserve">) and how to “peel back the layers of your enterprise." Visit the </w:t>
            </w:r>
            <w:r w:rsidRPr="00FF3BAA">
              <w:rPr>
                <w:i/>
                <w:iCs/>
              </w:rPr>
              <w:t>Security Onion booth</w:t>
            </w:r>
            <w:r>
              <w:t xml:space="preserve"> for more details.</w:t>
            </w:r>
          </w:p>
        </w:tc>
        <w:tc>
          <w:tcPr>
            <w:tcW w:w="3600" w:type="dxa"/>
            <w:shd w:val="clear" w:color="auto" w:fill="auto"/>
            <w:noWrap/>
          </w:tcPr>
          <w:p w14:paraId="5969B895" w14:textId="5A08C7C9" w:rsidR="009E005E" w:rsidRDefault="009E005E" w:rsidP="00174445">
            <w:pPr>
              <w:pStyle w:val="Session"/>
            </w:pPr>
            <w:r>
              <w:t xml:space="preserve">2.1 </w:t>
            </w:r>
            <w:r>
              <w:tab/>
              <w:t xml:space="preserve">TCP/IP </w:t>
            </w:r>
            <w:r w:rsidRPr="000634E1">
              <w:t>Communications</w:t>
            </w:r>
            <w:r>
              <w:t xml:space="preserve"> Overview</w:t>
            </w:r>
          </w:p>
          <w:p w14:paraId="47DB0BE3" w14:textId="754A1FBE" w:rsidR="009E005E" w:rsidRDefault="009E005E" w:rsidP="00174445">
            <w:pPr>
              <w:pStyle w:val="badge"/>
            </w:pPr>
            <w:r w:rsidRPr="00F524B7">
              <w:rPr>
                <w:noProof/>
              </w:rPr>
              <w:drawing>
                <wp:inline distT="0" distB="0" distL="0" distR="0" wp14:anchorId="47F701F4" wp14:editId="6A12D976">
                  <wp:extent cx="168275" cy="173990"/>
                  <wp:effectExtent l="0" t="0" r="3175" b="0"/>
                  <wp:docPr id="42" name="Picture 4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TCP/IP Core</w:t>
            </w:r>
            <w:r w:rsidRPr="002416B9">
              <w:rPr>
                <w:vertAlign w:val="superscript"/>
              </w:rPr>
              <w:t xml:space="preserve"> Open Badge</w:t>
            </w:r>
          </w:p>
          <w:p w14:paraId="0D2F22EA" w14:textId="6E1471A6" w:rsidR="009E005E" w:rsidRPr="00EF66F7" w:rsidRDefault="009E005E" w:rsidP="00174445">
            <w:pPr>
              <w:pStyle w:val="description"/>
            </w:pPr>
            <w:r>
              <w:t>Laura Chappell, Wireshark expert and evangelist</w:t>
            </w:r>
            <w:r w:rsidR="009B05A5">
              <w:t xml:space="preserve"> and event host</w:t>
            </w:r>
            <w:r>
              <w:t xml:space="preserve">, sets the groundwork for this track by following packets through a network and defining the use of various TCP/IP protocols and applications. Visit the </w:t>
            </w:r>
            <w:r w:rsidRPr="00E436CC">
              <w:rPr>
                <w:i/>
                <w:iCs/>
              </w:rPr>
              <w:t>Chappell University booth</w:t>
            </w:r>
            <w:r>
              <w:t xml:space="preserve"> for more information.</w:t>
            </w:r>
          </w:p>
        </w:tc>
        <w:tc>
          <w:tcPr>
            <w:tcW w:w="3600" w:type="dxa"/>
            <w:gridSpan w:val="2"/>
          </w:tcPr>
          <w:p w14:paraId="3895419F" w14:textId="1DE554CB" w:rsidR="009E005E" w:rsidRDefault="009E005E" w:rsidP="00174445">
            <w:pPr>
              <w:pStyle w:val="Session"/>
            </w:pPr>
            <w:r>
              <w:t xml:space="preserve">3.1 </w:t>
            </w:r>
            <w:r>
              <w:tab/>
              <w:t>Five Quick Performance Measurement Exercises</w:t>
            </w:r>
          </w:p>
          <w:p w14:paraId="51034069" w14:textId="20846D89" w:rsidR="009E005E" w:rsidRDefault="009E005E" w:rsidP="00174445">
            <w:pPr>
              <w:pStyle w:val="badge"/>
            </w:pPr>
            <w:r w:rsidRPr="00F524B7">
              <w:rPr>
                <w:noProof/>
              </w:rPr>
              <w:drawing>
                <wp:inline distT="0" distB="0" distL="0" distR="0" wp14:anchorId="74FB90A8" wp14:editId="71E96507">
                  <wp:extent cx="168275" cy="173990"/>
                  <wp:effectExtent l="0" t="0" r="3175" b="0"/>
                  <wp:docPr id="52" name="Picture 5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Performance Measurement</w:t>
            </w:r>
            <w:r w:rsidRPr="002416B9">
              <w:rPr>
                <w:vertAlign w:val="superscript"/>
              </w:rPr>
              <w:t xml:space="preserve"> Open Badge</w:t>
            </w:r>
          </w:p>
          <w:p w14:paraId="6AE5E42B" w14:textId="2158DDA0" w:rsidR="009E005E" w:rsidRDefault="009E005E" w:rsidP="00174445">
            <w:pPr>
              <w:pStyle w:val="description"/>
            </w:pPr>
            <w:r w:rsidRPr="00583D95">
              <w:t>T</w:t>
            </w:r>
            <w:r>
              <w:t>ony Fortunato</w:t>
            </w:r>
            <w:r w:rsidR="00936979">
              <w:t>, Founder of The Technology Firm,</w:t>
            </w:r>
            <w:r>
              <w:t xml:space="preserve"> explains how to quickly measure performance between network devices using a combination of tools and how to obtain a baseline of local host performance. </w:t>
            </w:r>
            <w:r w:rsidR="009B05A5">
              <w:t xml:space="preserve">Visit the </w:t>
            </w:r>
            <w:proofErr w:type="spellStart"/>
            <w:r w:rsidR="009B05A5" w:rsidRPr="009B05A5">
              <w:rPr>
                <w:i/>
                <w:iCs/>
              </w:rPr>
              <w:t>NetworkDataPedia</w:t>
            </w:r>
            <w:proofErr w:type="spellEnd"/>
            <w:r w:rsidR="009B05A5">
              <w:t xml:space="preserve"> booth after.</w:t>
            </w:r>
          </w:p>
        </w:tc>
        <w:tc>
          <w:tcPr>
            <w:tcW w:w="1800" w:type="dxa"/>
            <w:vMerge/>
            <w:tcBorders>
              <w:bottom w:val="single" w:sz="4" w:space="0" w:color="auto"/>
            </w:tcBorders>
            <w:shd w:val="clear" w:color="auto" w:fill="FBE4D5" w:themeFill="accent2" w:themeFillTint="33"/>
          </w:tcPr>
          <w:p w14:paraId="34DC1A58" w14:textId="77777777" w:rsidR="009E005E" w:rsidRDefault="009E005E" w:rsidP="00174445">
            <w:pPr>
              <w:pStyle w:val="Session"/>
            </w:pPr>
          </w:p>
        </w:tc>
      </w:tr>
      <w:tr w:rsidR="009E005E" w:rsidRPr="00EF66F7" w14:paraId="5DD1B15C" w14:textId="740A2BEE" w:rsidTr="00616EBA">
        <w:trPr>
          <w:trHeight w:val="300"/>
        </w:trPr>
        <w:tc>
          <w:tcPr>
            <w:tcW w:w="1530" w:type="dxa"/>
            <w:shd w:val="clear" w:color="auto" w:fill="auto"/>
            <w:noWrap/>
            <w:hideMark/>
          </w:tcPr>
          <w:p w14:paraId="2D3B2F1C" w14:textId="77777777" w:rsidR="009E005E" w:rsidRDefault="009E005E" w:rsidP="00174445">
            <w:pPr>
              <w:pStyle w:val="time"/>
            </w:pPr>
            <w:r w:rsidRPr="00EF66F7">
              <w:t>10:00-10:30a</w:t>
            </w:r>
          </w:p>
          <w:p w14:paraId="1A172568" w14:textId="0B21E44F" w:rsidR="009E005E" w:rsidRPr="00AC3A3E" w:rsidRDefault="009E005E" w:rsidP="00174445">
            <w:pPr>
              <w:pStyle w:val="time"/>
            </w:pPr>
          </w:p>
        </w:tc>
        <w:tc>
          <w:tcPr>
            <w:tcW w:w="3600" w:type="dxa"/>
            <w:gridSpan w:val="2"/>
            <w:shd w:val="clear" w:color="auto" w:fill="auto"/>
            <w:noWrap/>
            <w:hideMark/>
          </w:tcPr>
          <w:p w14:paraId="27CCE3BB" w14:textId="2A4C71B4" w:rsidR="009E005E" w:rsidRDefault="009E005E" w:rsidP="00174445">
            <w:pPr>
              <w:pStyle w:val="Session"/>
              <w:rPr>
                <w:rFonts w:eastAsia="Times New Roman"/>
              </w:rPr>
            </w:pPr>
            <w:r>
              <w:rPr>
                <w:rFonts w:eastAsia="Times New Roman"/>
              </w:rPr>
              <w:t xml:space="preserve">1.2 </w:t>
            </w:r>
            <w:r>
              <w:rPr>
                <w:rFonts w:eastAsia="Times New Roman"/>
              </w:rPr>
              <w:tab/>
            </w:r>
            <w:r w:rsidRPr="00EF66F7">
              <w:rPr>
                <w:rFonts w:eastAsia="Times New Roman"/>
              </w:rPr>
              <w:t>Wireshark: Traffic Analysis</w:t>
            </w:r>
          </w:p>
          <w:p w14:paraId="6814984F" w14:textId="01517175" w:rsidR="009E005E" w:rsidRDefault="009E005E" w:rsidP="00174445">
            <w:pPr>
              <w:pStyle w:val="badge"/>
            </w:pPr>
            <w:r w:rsidRPr="00F524B7">
              <w:rPr>
                <w:noProof/>
              </w:rPr>
              <w:drawing>
                <wp:inline distT="0" distB="0" distL="0" distR="0" wp14:anchorId="7A494623" wp14:editId="66E66CE5">
                  <wp:extent cx="168275" cy="173990"/>
                  <wp:effectExtent l="0" t="0" r="3175" b="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Wireshark</w:t>
            </w:r>
            <w:r w:rsidRPr="002416B9">
              <w:rPr>
                <w:vertAlign w:val="superscript"/>
              </w:rPr>
              <w:t xml:space="preserve"> </w:t>
            </w:r>
            <w:r>
              <w:rPr>
                <w:vertAlign w:val="superscript"/>
              </w:rPr>
              <w:t>Core</w:t>
            </w:r>
            <w:r w:rsidRPr="002416B9">
              <w:rPr>
                <w:vertAlign w:val="superscript"/>
              </w:rPr>
              <w:t xml:space="preserve"> Open Badge</w:t>
            </w:r>
          </w:p>
          <w:p w14:paraId="5698F1A9" w14:textId="2880A2F1" w:rsidR="009E005E" w:rsidRPr="00EF66F7" w:rsidRDefault="009E005E" w:rsidP="00174445">
            <w:pPr>
              <w:pStyle w:val="description"/>
            </w:pPr>
            <w:r w:rsidRPr="00EF66F7">
              <w:t>L</w:t>
            </w:r>
            <w:r>
              <w:t xml:space="preserve">aura Chappell focuses on top skills to master in Wireshark, including profiles, filters, and statistics. Visit the </w:t>
            </w:r>
            <w:r w:rsidRPr="00FF3BAA">
              <w:rPr>
                <w:i/>
                <w:iCs/>
              </w:rPr>
              <w:t>Chappell University booth</w:t>
            </w:r>
            <w:r>
              <w:t xml:space="preserve"> for more details.</w:t>
            </w:r>
          </w:p>
        </w:tc>
        <w:tc>
          <w:tcPr>
            <w:tcW w:w="3600" w:type="dxa"/>
            <w:shd w:val="clear" w:color="auto" w:fill="auto"/>
            <w:noWrap/>
          </w:tcPr>
          <w:p w14:paraId="702D6C51" w14:textId="51B2E0D4" w:rsidR="009E005E" w:rsidRDefault="009E005E" w:rsidP="00174445">
            <w:pPr>
              <w:pStyle w:val="Session"/>
            </w:pPr>
            <w:r>
              <w:t xml:space="preserve">2.2 </w:t>
            </w:r>
            <w:r>
              <w:tab/>
              <w:t>IPv4 Core Functionality</w:t>
            </w:r>
          </w:p>
          <w:p w14:paraId="19A14136" w14:textId="7FFD20F0" w:rsidR="009E005E" w:rsidRDefault="009E005E" w:rsidP="00174445">
            <w:pPr>
              <w:pStyle w:val="badge"/>
            </w:pPr>
            <w:r w:rsidRPr="00F524B7">
              <w:rPr>
                <w:noProof/>
              </w:rPr>
              <w:drawing>
                <wp:inline distT="0" distB="0" distL="0" distR="0" wp14:anchorId="33986F8C" wp14:editId="79FC194F">
                  <wp:extent cx="168275" cy="173990"/>
                  <wp:effectExtent l="0" t="0" r="3175" b="0"/>
                  <wp:docPr id="43" name="Picture 4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IPv4</w:t>
            </w:r>
            <w:r w:rsidRPr="002416B9">
              <w:rPr>
                <w:vertAlign w:val="superscript"/>
              </w:rPr>
              <w:t xml:space="preserve"> </w:t>
            </w:r>
            <w:r>
              <w:rPr>
                <w:vertAlign w:val="superscript"/>
              </w:rPr>
              <w:t>Core</w:t>
            </w:r>
            <w:r w:rsidRPr="002416B9">
              <w:rPr>
                <w:vertAlign w:val="superscript"/>
              </w:rPr>
              <w:t xml:space="preserve"> Open Badge</w:t>
            </w:r>
          </w:p>
          <w:p w14:paraId="447BD61B" w14:textId="6D1FF624" w:rsidR="009E005E" w:rsidRPr="00EF66F7" w:rsidRDefault="009E005E" w:rsidP="00174445">
            <w:pPr>
              <w:pStyle w:val="description"/>
            </w:pPr>
            <w:r>
              <w:t>Starting with IPv4, we are now down to the bits and bytes of the protocols. Learn core IPv4 functionality by delving into the IPv4 header and focusing on IP header processing along a path.</w:t>
            </w:r>
          </w:p>
        </w:tc>
        <w:tc>
          <w:tcPr>
            <w:tcW w:w="3600" w:type="dxa"/>
            <w:gridSpan w:val="2"/>
          </w:tcPr>
          <w:p w14:paraId="21D5C23E" w14:textId="56680812" w:rsidR="009E005E" w:rsidRDefault="009E005E" w:rsidP="00174445">
            <w:pPr>
              <w:pStyle w:val="Session"/>
            </w:pPr>
            <w:r>
              <w:t xml:space="preserve">3.2 </w:t>
            </w:r>
            <w:r>
              <w:tab/>
              <w:t>Open Source Intelligence (OSINT) In Action</w:t>
            </w:r>
          </w:p>
          <w:p w14:paraId="20899260" w14:textId="560087D3" w:rsidR="009E005E" w:rsidRDefault="009E005E" w:rsidP="00174445">
            <w:pPr>
              <w:pStyle w:val="badge"/>
            </w:pPr>
            <w:r w:rsidRPr="00F524B7">
              <w:rPr>
                <w:noProof/>
              </w:rPr>
              <w:drawing>
                <wp:inline distT="0" distB="0" distL="0" distR="0" wp14:anchorId="082D5E64" wp14:editId="4F8ADAF9">
                  <wp:extent cx="168275" cy="173990"/>
                  <wp:effectExtent l="0" t="0" r="3175" b="0"/>
                  <wp:docPr id="53" name="Picture 5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OSINT Core</w:t>
            </w:r>
            <w:r w:rsidRPr="002416B9">
              <w:rPr>
                <w:vertAlign w:val="superscript"/>
              </w:rPr>
              <w:t xml:space="preserve"> Open Badge</w:t>
            </w:r>
          </w:p>
          <w:p w14:paraId="17DF2117" w14:textId="58C13C26" w:rsidR="009E005E" w:rsidRDefault="009E005E" w:rsidP="00174445">
            <w:pPr>
              <w:pStyle w:val="description"/>
            </w:pPr>
            <w:r>
              <w:t>John Gonder walks you through the process of performing an Open Source intelligence-gathering process using the OSINT framework.</w:t>
            </w:r>
          </w:p>
        </w:tc>
        <w:tc>
          <w:tcPr>
            <w:tcW w:w="1800" w:type="dxa"/>
            <w:vMerge/>
            <w:tcBorders>
              <w:bottom w:val="nil"/>
            </w:tcBorders>
            <w:shd w:val="clear" w:color="auto" w:fill="FBE4D5" w:themeFill="accent2" w:themeFillTint="33"/>
          </w:tcPr>
          <w:p w14:paraId="331CB25C" w14:textId="77777777" w:rsidR="009E005E" w:rsidRDefault="009E005E" w:rsidP="00174445">
            <w:pPr>
              <w:pStyle w:val="Session"/>
            </w:pPr>
          </w:p>
        </w:tc>
      </w:tr>
      <w:tr w:rsidR="009E005E" w:rsidRPr="00EF66F7" w14:paraId="4EA92A46" w14:textId="77777777" w:rsidTr="00616EBA">
        <w:trPr>
          <w:trHeight w:val="300"/>
        </w:trPr>
        <w:tc>
          <w:tcPr>
            <w:tcW w:w="1530" w:type="dxa"/>
            <w:tcBorders>
              <w:top w:val="nil"/>
              <w:left w:val="nil"/>
            </w:tcBorders>
            <w:shd w:val="clear" w:color="auto" w:fill="auto"/>
            <w:noWrap/>
            <w:vAlign w:val="center"/>
          </w:tcPr>
          <w:p w14:paraId="09F37DED" w14:textId="1DBF24DB" w:rsidR="009E005E" w:rsidRPr="00EF66F7" w:rsidRDefault="009E005E" w:rsidP="00743D5D">
            <w:pPr>
              <w:pStyle w:val="time"/>
            </w:pPr>
            <w:r w:rsidRPr="00097FDF">
              <w:rPr>
                <w:b/>
                <w:bCs/>
                <w:color w:val="767171" w:themeColor="background2" w:themeShade="80"/>
              </w:rPr>
              <w:lastRenderedPageBreak/>
              <w:t>[continued]</w:t>
            </w:r>
          </w:p>
        </w:tc>
        <w:tc>
          <w:tcPr>
            <w:tcW w:w="3600" w:type="dxa"/>
            <w:gridSpan w:val="2"/>
            <w:tcBorders>
              <w:top w:val="single" w:sz="4" w:space="0" w:color="auto"/>
            </w:tcBorders>
            <w:shd w:val="clear" w:color="auto" w:fill="FFF2CC" w:themeFill="accent4" w:themeFillTint="33"/>
            <w:noWrap/>
          </w:tcPr>
          <w:p w14:paraId="5D329B07" w14:textId="2A3AA5F5" w:rsidR="009E005E" w:rsidRDefault="009E005E" w:rsidP="009E005E">
            <w:pPr>
              <w:pStyle w:val="track"/>
            </w:pPr>
            <w:r w:rsidRPr="00A17C06">
              <w:t xml:space="preserve">Track 1: Essential Tools </w:t>
            </w:r>
            <w:r>
              <w:br/>
            </w:r>
            <w:r w:rsidRPr="00A17C06">
              <w:t>(Babbage Room)</w:t>
            </w:r>
          </w:p>
        </w:tc>
        <w:tc>
          <w:tcPr>
            <w:tcW w:w="3600" w:type="dxa"/>
            <w:tcBorders>
              <w:top w:val="single" w:sz="4" w:space="0" w:color="auto"/>
            </w:tcBorders>
            <w:shd w:val="clear" w:color="auto" w:fill="E2EFD9" w:themeFill="accent6" w:themeFillTint="33"/>
            <w:noWrap/>
          </w:tcPr>
          <w:p w14:paraId="797242A4" w14:textId="26FD697E" w:rsidR="009E005E" w:rsidRDefault="009E005E" w:rsidP="009E005E">
            <w:pPr>
              <w:pStyle w:val="track"/>
            </w:pPr>
            <w:r w:rsidRPr="00A17C06">
              <w:t xml:space="preserve">Track 2: Key Protocols </w:t>
            </w:r>
            <w:r>
              <w:br/>
            </w:r>
            <w:r w:rsidRPr="00A17C06">
              <w:t>(Cerf Room)</w:t>
            </w:r>
          </w:p>
        </w:tc>
        <w:tc>
          <w:tcPr>
            <w:tcW w:w="3600" w:type="dxa"/>
            <w:gridSpan w:val="2"/>
            <w:shd w:val="clear" w:color="auto" w:fill="DEEAF6" w:themeFill="accent5" w:themeFillTint="33"/>
          </w:tcPr>
          <w:p w14:paraId="2F738B62" w14:textId="62C4D72B" w:rsidR="009E005E" w:rsidRDefault="009E005E" w:rsidP="009E005E">
            <w:pPr>
              <w:pStyle w:val="track"/>
            </w:pPr>
            <w:r w:rsidRPr="00A17C06">
              <w:t xml:space="preserve">Track 3: In Practice </w:t>
            </w:r>
            <w:r>
              <w:br/>
            </w:r>
            <w:r w:rsidRPr="00A17C06">
              <w:t>(Lovelace Room)</w:t>
            </w:r>
            <w:r w:rsidRPr="00A17C06">
              <w:tab/>
            </w:r>
          </w:p>
        </w:tc>
        <w:tc>
          <w:tcPr>
            <w:tcW w:w="1800" w:type="dxa"/>
            <w:tcBorders>
              <w:top w:val="nil"/>
              <w:bottom w:val="single" w:sz="4" w:space="0" w:color="auto"/>
              <w:right w:val="nil"/>
            </w:tcBorders>
          </w:tcPr>
          <w:p w14:paraId="7EB7078A" w14:textId="77777777" w:rsidR="009E005E" w:rsidRDefault="009E005E" w:rsidP="009E005E">
            <w:pPr>
              <w:pStyle w:val="Session"/>
            </w:pPr>
          </w:p>
        </w:tc>
      </w:tr>
      <w:tr w:rsidR="00743D5D" w:rsidRPr="00EF66F7" w14:paraId="4E8F1182" w14:textId="64249A9C" w:rsidTr="00616EBA">
        <w:trPr>
          <w:trHeight w:val="300"/>
        </w:trPr>
        <w:tc>
          <w:tcPr>
            <w:tcW w:w="1530" w:type="dxa"/>
            <w:tcBorders>
              <w:bottom w:val="nil"/>
            </w:tcBorders>
            <w:shd w:val="clear" w:color="auto" w:fill="auto"/>
            <w:noWrap/>
            <w:hideMark/>
          </w:tcPr>
          <w:p w14:paraId="508DF14F" w14:textId="77777777" w:rsidR="00743D5D" w:rsidRPr="00EF66F7" w:rsidRDefault="00743D5D" w:rsidP="009E005E">
            <w:pPr>
              <w:pStyle w:val="time"/>
            </w:pPr>
            <w:r w:rsidRPr="00EF66F7">
              <w:t>10:40-11:10a</w:t>
            </w:r>
          </w:p>
        </w:tc>
        <w:tc>
          <w:tcPr>
            <w:tcW w:w="3600" w:type="dxa"/>
            <w:gridSpan w:val="2"/>
            <w:tcBorders>
              <w:bottom w:val="nil"/>
            </w:tcBorders>
            <w:shd w:val="clear" w:color="auto" w:fill="auto"/>
            <w:noWrap/>
            <w:hideMark/>
          </w:tcPr>
          <w:p w14:paraId="4C361EC5" w14:textId="700A7952" w:rsidR="00743D5D" w:rsidRDefault="00743D5D" w:rsidP="009E005E">
            <w:pPr>
              <w:pStyle w:val="Session"/>
              <w:rPr>
                <w:rFonts w:eastAsia="Times New Roman"/>
              </w:rPr>
            </w:pPr>
            <w:r>
              <w:rPr>
                <w:rFonts w:eastAsia="Times New Roman"/>
              </w:rPr>
              <w:t xml:space="preserve">1.3 </w:t>
            </w:r>
            <w:r>
              <w:rPr>
                <w:rFonts w:eastAsia="Times New Roman"/>
              </w:rPr>
              <w:tab/>
            </w:r>
            <w:r w:rsidRPr="00EF66F7">
              <w:rPr>
                <w:rFonts w:eastAsia="Times New Roman"/>
              </w:rPr>
              <w:t>TraceWrangler: Trace File Editing</w:t>
            </w:r>
          </w:p>
          <w:p w14:paraId="71AE67E6" w14:textId="6680F9B8" w:rsidR="00743D5D" w:rsidRDefault="00743D5D" w:rsidP="009E005E">
            <w:pPr>
              <w:pStyle w:val="badge"/>
            </w:pPr>
            <w:r w:rsidRPr="00F524B7">
              <w:rPr>
                <w:noProof/>
              </w:rPr>
              <w:drawing>
                <wp:inline distT="0" distB="0" distL="0" distR="0" wp14:anchorId="53474EFF" wp14:editId="03677434">
                  <wp:extent cx="182880" cy="182880"/>
                  <wp:effectExtent l="0" t="0" r="7620" b="7620"/>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r w:rsidRPr="002416B9">
              <w:rPr>
                <w:vertAlign w:val="superscript"/>
              </w:rPr>
              <w:t>T</w:t>
            </w:r>
            <w:r>
              <w:rPr>
                <w:vertAlign w:val="superscript"/>
              </w:rPr>
              <w:t>raceWrangler Core</w:t>
            </w:r>
            <w:r w:rsidRPr="002416B9">
              <w:rPr>
                <w:vertAlign w:val="superscript"/>
              </w:rPr>
              <w:t xml:space="preserve"> Open Badge</w:t>
            </w:r>
          </w:p>
          <w:p w14:paraId="787E72F2" w14:textId="2D173CD2" w:rsidR="00743D5D" w:rsidRPr="00EF66F7" w:rsidRDefault="00743D5D" w:rsidP="009E005E">
            <w:pPr>
              <w:pStyle w:val="description"/>
            </w:pPr>
            <w:r>
              <w:t>Jasper Bongertz, creator of TraceWrangler, shows you how to anonymize your trace files for security or privacy reasons.</w:t>
            </w:r>
          </w:p>
        </w:tc>
        <w:tc>
          <w:tcPr>
            <w:tcW w:w="3600" w:type="dxa"/>
            <w:tcBorders>
              <w:bottom w:val="nil"/>
            </w:tcBorders>
            <w:shd w:val="clear" w:color="auto" w:fill="auto"/>
            <w:noWrap/>
          </w:tcPr>
          <w:p w14:paraId="5763E887" w14:textId="5CDD3660" w:rsidR="00743D5D" w:rsidRDefault="00743D5D" w:rsidP="009E005E">
            <w:pPr>
              <w:pStyle w:val="Session"/>
            </w:pPr>
            <w:r>
              <w:t xml:space="preserve">2.3 </w:t>
            </w:r>
            <w:r>
              <w:tab/>
              <w:t>IPv6 Core Functionality</w:t>
            </w:r>
          </w:p>
          <w:p w14:paraId="2EDC7490" w14:textId="3354BF82" w:rsidR="00743D5D" w:rsidRDefault="00743D5D" w:rsidP="009E005E">
            <w:pPr>
              <w:pStyle w:val="badge"/>
            </w:pPr>
            <w:r w:rsidRPr="00F524B7">
              <w:rPr>
                <w:noProof/>
              </w:rPr>
              <w:drawing>
                <wp:inline distT="0" distB="0" distL="0" distR="0" wp14:anchorId="26F509C5" wp14:editId="21849C17">
                  <wp:extent cx="168275" cy="173990"/>
                  <wp:effectExtent l="0" t="0" r="3175" b="0"/>
                  <wp:docPr id="44" name="Picture 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IPv6</w:t>
            </w:r>
            <w:r w:rsidRPr="002416B9">
              <w:rPr>
                <w:vertAlign w:val="superscript"/>
              </w:rPr>
              <w:t xml:space="preserve"> Open Badge</w:t>
            </w:r>
          </w:p>
          <w:p w14:paraId="260CA7D3" w14:textId="5A7072E8" w:rsidR="00743D5D" w:rsidRPr="00EF66F7" w:rsidRDefault="00743D5D" w:rsidP="009E005E">
            <w:pPr>
              <w:pStyle w:val="description"/>
            </w:pPr>
            <w:r>
              <w:t xml:space="preserve">Jeff Carrell, renown IPv6 instructor, explains the core functions of IPv6 including bootup and address assignment processes.  </w:t>
            </w:r>
          </w:p>
        </w:tc>
        <w:tc>
          <w:tcPr>
            <w:tcW w:w="3600" w:type="dxa"/>
            <w:gridSpan w:val="2"/>
            <w:tcBorders>
              <w:bottom w:val="nil"/>
            </w:tcBorders>
          </w:tcPr>
          <w:p w14:paraId="1CFF6896" w14:textId="2D7BD6D2" w:rsidR="00743D5D" w:rsidRDefault="00743D5D" w:rsidP="009E005E">
            <w:pPr>
              <w:pStyle w:val="Session"/>
            </w:pPr>
            <w:r>
              <w:t xml:space="preserve">3.3 </w:t>
            </w:r>
            <w:r>
              <w:tab/>
            </w:r>
            <w:r w:rsidRPr="00E436CC">
              <w:t>Ethical Hacking Essentials</w:t>
            </w:r>
          </w:p>
          <w:p w14:paraId="0D5C0C13" w14:textId="718EEE0F" w:rsidR="00743D5D" w:rsidRDefault="00743D5D" w:rsidP="009E005E">
            <w:pPr>
              <w:pStyle w:val="badge"/>
            </w:pPr>
            <w:r w:rsidRPr="00F524B7">
              <w:rPr>
                <w:noProof/>
              </w:rPr>
              <w:drawing>
                <wp:inline distT="0" distB="0" distL="0" distR="0" wp14:anchorId="26CCCA57" wp14:editId="197B3543">
                  <wp:extent cx="168275" cy="173990"/>
                  <wp:effectExtent l="0" t="0" r="3175" b="0"/>
                  <wp:docPr id="54" name="Picture 5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Ethical Hacking Core</w:t>
            </w:r>
            <w:r w:rsidRPr="002416B9">
              <w:rPr>
                <w:vertAlign w:val="superscript"/>
              </w:rPr>
              <w:t xml:space="preserve"> Open Badge</w:t>
            </w:r>
          </w:p>
          <w:p w14:paraId="6E41351C" w14:textId="471272DA" w:rsidR="00743D5D" w:rsidRDefault="00743D5D" w:rsidP="009E005E">
            <w:pPr>
              <w:pStyle w:val="description"/>
              <w:rPr>
                <w:color w:val="000000"/>
              </w:rPr>
            </w:pPr>
            <w:r w:rsidRPr="00E436CC">
              <w:t>D</w:t>
            </w:r>
            <w:r>
              <w:t xml:space="preserve">on Donzal, </w:t>
            </w:r>
            <w:r w:rsidR="00616EBA">
              <w:t xml:space="preserve">Founder and Editor-in-Chief of </w:t>
            </w:r>
            <w:r w:rsidR="00616EBA" w:rsidRPr="00616EBA">
              <w:rPr>
                <w:i/>
                <w:iCs/>
              </w:rPr>
              <w:t>The</w:t>
            </w:r>
            <w:r w:rsidR="00616EBA">
              <w:t xml:space="preserve"> </w:t>
            </w:r>
            <w:r w:rsidRPr="00CB716C">
              <w:rPr>
                <w:i/>
                <w:iCs/>
              </w:rPr>
              <w:t>Ethical Hacker Network</w:t>
            </w:r>
            <w:r>
              <w:t xml:space="preserve"> magazine, delves into the </w:t>
            </w:r>
            <w:r w:rsidR="00616EBA">
              <w:t xml:space="preserve">topic of </w:t>
            </w:r>
            <w:r>
              <w:t>ethical hacking</w:t>
            </w:r>
            <w:r w:rsidR="00616EBA">
              <w:t xml:space="preserve"> and how to plot your career</w:t>
            </w:r>
            <w:r>
              <w:t xml:space="preserve">.  For more information, visit the </w:t>
            </w:r>
            <w:proofErr w:type="spellStart"/>
            <w:r w:rsidRPr="00C42B2B">
              <w:rPr>
                <w:i/>
                <w:iCs/>
              </w:rPr>
              <w:t>eLearnSecurity</w:t>
            </w:r>
            <w:proofErr w:type="spellEnd"/>
            <w:r w:rsidRPr="00C42B2B">
              <w:rPr>
                <w:i/>
                <w:iCs/>
              </w:rPr>
              <w:t xml:space="preserve"> booth</w:t>
            </w:r>
            <w:r>
              <w:t>.</w:t>
            </w:r>
          </w:p>
        </w:tc>
        <w:tc>
          <w:tcPr>
            <w:tcW w:w="1800" w:type="dxa"/>
            <w:vMerge w:val="restart"/>
            <w:tcBorders>
              <w:top w:val="single" w:sz="4" w:space="0" w:color="auto"/>
              <w:bottom w:val="nil"/>
            </w:tcBorders>
            <w:shd w:val="clear" w:color="auto" w:fill="FBE4D5" w:themeFill="accent2" w:themeFillTint="33"/>
          </w:tcPr>
          <w:p w14:paraId="069758A3" w14:textId="70E6FC1E" w:rsidR="00743D5D" w:rsidRDefault="00743D5D" w:rsidP="009E005E">
            <w:pPr>
              <w:pStyle w:val="Session"/>
            </w:pPr>
            <w:r>
              <w:rPr>
                <w:rFonts w:eastAsia="Times New Roman"/>
                <w:noProof/>
              </w:rPr>
              <mc:AlternateContent>
                <mc:Choice Requires="wps">
                  <w:drawing>
                    <wp:anchor distT="0" distB="0" distL="114300" distR="114300" simplePos="0" relativeHeight="251671552" behindDoc="0" locked="0" layoutInCell="1" allowOverlap="1" wp14:anchorId="6862F705" wp14:editId="632018A6">
                      <wp:simplePos x="0" y="0"/>
                      <wp:positionH relativeFrom="column">
                        <wp:posOffset>373026</wp:posOffset>
                      </wp:positionH>
                      <wp:positionV relativeFrom="paragraph">
                        <wp:posOffset>2558275</wp:posOffset>
                      </wp:positionV>
                      <wp:extent cx="166254" cy="2101932"/>
                      <wp:effectExtent l="0" t="0" r="5715" b="0"/>
                      <wp:wrapNone/>
                      <wp:docPr id="76" name="Arrow: Down 76"/>
                      <wp:cNvGraphicFramePr/>
                      <a:graphic xmlns:a="http://schemas.openxmlformats.org/drawingml/2006/main">
                        <a:graphicData uri="http://schemas.microsoft.com/office/word/2010/wordprocessingShape">
                          <wps:wsp>
                            <wps:cNvSpPr/>
                            <wps:spPr>
                              <a:xfrm>
                                <a:off x="0" y="0"/>
                                <a:ext cx="166254" cy="2101932"/>
                              </a:xfrm>
                              <a:prstGeom prst="downArrow">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749489" id="Arrow: Down 76" o:spid="_x0000_s1026" type="#_x0000_t67" style="position:absolute;margin-left:29.35pt;margin-top:201.45pt;width:13.1pt;height:16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" adj="20746" fillcolor="#f4b083 [1941]" stroked="f" strokeweight="1pt"/>
                  </w:pict>
                </mc:Fallback>
              </mc:AlternateContent>
            </w:r>
            <w:r>
              <w:rPr>
                <w:rFonts w:eastAsia="Times New Roman"/>
                <w:noProof/>
              </w:rPr>
              <mc:AlternateContent>
                <mc:Choice Requires="wps">
                  <w:drawing>
                    <wp:anchor distT="0" distB="0" distL="114300" distR="114300" simplePos="0" relativeHeight="251664384" behindDoc="0" locked="0" layoutInCell="1" allowOverlap="1" wp14:anchorId="026B826B" wp14:editId="7176F299">
                      <wp:simplePos x="0" y="0"/>
                      <wp:positionH relativeFrom="column">
                        <wp:posOffset>-6985</wp:posOffset>
                      </wp:positionH>
                      <wp:positionV relativeFrom="paragraph">
                        <wp:posOffset>5080</wp:posOffset>
                      </wp:positionV>
                      <wp:extent cx="1066800" cy="2398131"/>
                      <wp:effectExtent l="0" t="0" r="0" b="2540"/>
                      <wp:wrapNone/>
                      <wp:docPr id="72" name="Text Box 72"/>
                      <wp:cNvGraphicFramePr/>
                      <a:graphic xmlns:a="http://schemas.openxmlformats.org/drawingml/2006/main">
                        <a:graphicData uri="http://schemas.microsoft.com/office/word/2010/wordprocessingShape">
                          <wps:wsp>
                            <wps:cNvSpPr txBox="1"/>
                            <wps:spPr>
                              <a:xfrm>
                                <a:off x="0" y="0"/>
                                <a:ext cx="1066800" cy="2398131"/>
                              </a:xfrm>
                              <a:prstGeom prst="rect">
                                <a:avLst/>
                              </a:prstGeom>
                              <a:noFill/>
                              <a:ln w="6350">
                                <a:noFill/>
                              </a:ln>
                            </wps:spPr>
                            <wps:txbx>
                              <w:txbxContent>
                                <w:p w14:paraId="5BC0679A" w14:textId="77777777" w:rsidR="00743D5D" w:rsidRDefault="00743D5D" w:rsidP="00743D5D"/>
                                <w:p w14:paraId="7F53751B" w14:textId="77777777" w:rsidR="00743D5D" w:rsidRPr="009E005E" w:rsidRDefault="00743D5D" w:rsidP="00743D5D">
                                  <w:r w:rsidRPr="00743D5D">
                                    <w:rPr>
                                      <w:b/>
                                      <w:bCs/>
                                    </w:rPr>
                                    <w:t>Open from March 24-30</w:t>
                                  </w:r>
                                  <w:r w:rsidRPr="00743D5D">
                                    <w:rPr>
                                      <w:b/>
                                      <w:bCs/>
                                      <w:vertAlign w:val="superscript"/>
                                    </w:rPr>
                                    <w:t>th</w:t>
                                  </w:r>
                                </w:p>
                                <w:p w14:paraId="3FC077CE" w14:textId="77777777" w:rsidR="00743D5D" w:rsidRPr="009E005E" w:rsidRDefault="00743D5D" w:rsidP="00743D5D">
                                  <w:pPr>
                                    <w:pStyle w:val="ListParagraph"/>
                                    <w:numPr>
                                      <w:ilvl w:val="0"/>
                                      <w:numId w:val="1"/>
                                    </w:numPr>
                                    <w:ind w:left="180" w:hanging="180"/>
                                  </w:pPr>
                                  <w:r w:rsidRPr="009E005E">
                                    <w:t>Exhibit Hall (including the Student Union booth)</w:t>
                                  </w:r>
                                </w:p>
                                <w:p w14:paraId="55C1025C" w14:textId="77777777" w:rsidR="00743D5D" w:rsidRPr="009E005E" w:rsidRDefault="00743D5D" w:rsidP="00743D5D">
                                  <w:pPr>
                                    <w:pStyle w:val="ListParagraph"/>
                                    <w:numPr>
                                      <w:ilvl w:val="0"/>
                                      <w:numId w:val="1"/>
                                    </w:numPr>
                                    <w:ind w:left="180" w:hanging="180"/>
                                  </w:pPr>
                                  <w:r w:rsidRPr="009E005E">
                                    <w:t>Open Badge Quiz Center</w:t>
                                  </w:r>
                                </w:p>
                                <w:p w14:paraId="68846C2B" w14:textId="77777777" w:rsidR="00743D5D" w:rsidRPr="009E005E" w:rsidRDefault="00743D5D" w:rsidP="00743D5D">
                                  <w:pPr>
                                    <w:pStyle w:val="ListParagraph"/>
                                    <w:numPr>
                                      <w:ilvl w:val="0"/>
                                      <w:numId w:val="1"/>
                                    </w:numPr>
                                    <w:ind w:left="180" w:hanging="180"/>
                                  </w:pPr>
                                  <w:r w:rsidRPr="009E005E">
                                    <w:t>Chat Lounge</w:t>
                                  </w:r>
                                </w:p>
                                <w:p w14:paraId="3B36AB47" w14:textId="77777777" w:rsidR="00743D5D" w:rsidRDefault="00743D5D" w:rsidP="00743D5D"/>
                                <w:p w14:paraId="3B558DB9" w14:textId="77777777" w:rsidR="00743D5D" w:rsidRDefault="00743D5D" w:rsidP="00743D5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B826B" id="Text Box 72" o:spid="_x0000_s1027" type="#_x0000_t202" style="position:absolute;left:0;text-align:left;margin-left:-.55pt;margin-top:.4pt;width:84pt;height:18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" filled="f" stroked="f" strokeweight=".5pt">
                      <v:textbox>
                        <w:txbxContent>
                          <w:p w14:paraId="5BC0679A" w14:textId="77777777" w:rsidR="00743D5D" w:rsidRDefault="00743D5D" w:rsidP="00743D5D"/>
                          <w:p w14:paraId="7F53751B" w14:textId="77777777" w:rsidR="00743D5D" w:rsidRPr="009E005E" w:rsidRDefault="00743D5D" w:rsidP="00743D5D">
                            <w:r w:rsidRPr="00743D5D">
                              <w:rPr>
                                <w:b/>
                                <w:bCs/>
                              </w:rPr>
                              <w:t>Open from March 24-30</w:t>
                            </w:r>
                            <w:r w:rsidRPr="00743D5D">
                              <w:rPr>
                                <w:b/>
                                <w:bCs/>
                                <w:vertAlign w:val="superscript"/>
                              </w:rPr>
                              <w:t>th</w:t>
                            </w:r>
                          </w:p>
                          <w:p w14:paraId="3FC077CE" w14:textId="77777777" w:rsidR="00743D5D" w:rsidRPr="009E005E" w:rsidRDefault="00743D5D" w:rsidP="00743D5D">
                            <w:pPr>
                              <w:pStyle w:val="ListParagraph"/>
                              <w:numPr>
                                <w:ilvl w:val="0"/>
                                <w:numId w:val="1"/>
                              </w:numPr>
                              <w:ind w:left="180" w:hanging="180"/>
                            </w:pPr>
                            <w:r w:rsidRPr="009E005E">
                              <w:t>Exhibit Hall (including the Student Union booth)</w:t>
                            </w:r>
                          </w:p>
                          <w:p w14:paraId="55C1025C" w14:textId="77777777" w:rsidR="00743D5D" w:rsidRPr="009E005E" w:rsidRDefault="00743D5D" w:rsidP="00743D5D">
                            <w:pPr>
                              <w:pStyle w:val="ListParagraph"/>
                              <w:numPr>
                                <w:ilvl w:val="0"/>
                                <w:numId w:val="1"/>
                              </w:numPr>
                              <w:ind w:left="180" w:hanging="180"/>
                            </w:pPr>
                            <w:r w:rsidRPr="009E005E">
                              <w:t>Open Badge Quiz Center</w:t>
                            </w:r>
                          </w:p>
                          <w:p w14:paraId="68846C2B" w14:textId="77777777" w:rsidR="00743D5D" w:rsidRPr="009E005E" w:rsidRDefault="00743D5D" w:rsidP="00743D5D">
                            <w:pPr>
                              <w:pStyle w:val="ListParagraph"/>
                              <w:numPr>
                                <w:ilvl w:val="0"/>
                                <w:numId w:val="1"/>
                              </w:numPr>
                              <w:ind w:left="180" w:hanging="180"/>
                            </w:pPr>
                            <w:r w:rsidRPr="009E005E">
                              <w:t>Chat Lounge</w:t>
                            </w:r>
                          </w:p>
                          <w:p w14:paraId="3B36AB47" w14:textId="77777777" w:rsidR="00743D5D" w:rsidRDefault="00743D5D" w:rsidP="00743D5D"/>
                          <w:p w14:paraId="3B558DB9" w14:textId="77777777" w:rsidR="00743D5D" w:rsidRDefault="00743D5D" w:rsidP="00743D5D">
                            <w:r>
                              <w:t xml:space="preserve"> </w:t>
                            </w:r>
                          </w:p>
                        </w:txbxContent>
                      </v:textbox>
                    </v:shape>
                  </w:pict>
                </mc:Fallback>
              </mc:AlternateContent>
            </w:r>
          </w:p>
        </w:tc>
      </w:tr>
      <w:tr w:rsidR="00743D5D" w:rsidRPr="00EF66F7" w14:paraId="73B59F1B" w14:textId="58D4F6DB" w:rsidTr="00616EBA">
        <w:trPr>
          <w:trHeight w:val="330"/>
        </w:trPr>
        <w:tc>
          <w:tcPr>
            <w:tcW w:w="1530" w:type="dxa"/>
            <w:shd w:val="clear" w:color="auto" w:fill="auto"/>
            <w:noWrap/>
            <w:hideMark/>
          </w:tcPr>
          <w:p w14:paraId="619F897B" w14:textId="77777777" w:rsidR="00743D5D" w:rsidRPr="00EF66F7" w:rsidRDefault="00743D5D" w:rsidP="009E005E">
            <w:pPr>
              <w:pStyle w:val="time"/>
            </w:pPr>
            <w:r w:rsidRPr="00EF66F7">
              <w:t>11:20-11:50a</w:t>
            </w:r>
          </w:p>
        </w:tc>
        <w:tc>
          <w:tcPr>
            <w:tcW w:w="3600" w:type="dxa"/>
            <w:gridSpan w:val="2"/>
            <w:shd w:val="clear" w:color="auto" w:fill="auto"/>
            <w:noWrap/>
            <w:hideMark/>
          </w:tcPr>
          <w:p w14:paraId="206E53DC" w14:textId="02ECF6E2" w:rsidR="00743D5D" w:rsidRDefault="00743D5D" w:rsidP="009E005E">
            <w:pPr>
              <w:pStyle w:val="Session"/>
              <w:rPr>
                <w:rFonts w:eastAsia="Times New Roman"/>
              </w:rPr>
            </w:pPr>
            <w:r>
              <w:rPr>
                <w:rFonts w:eastAsia="Times New Roman"/>
              </w:rPr>
              <w:t xml:space="preserve">1.4 </w:t>
            </w:r>
            <w:r>
              <w:rPr>
                <w:rFonts w:eastAsia="Times New Roman"/>
              </w:rPr>
              <w:tab/>
            </w:r>
            <w:r w:rsidRPr="00C42B2B">
              <w:rPr>
                <w:rFonts w:eastAsia="Times New Roman"/>
              </w:rPr>
              <w:t>Nmap: Network Scanning</w:t>
            </w:r>
          </w:p>
          <w:p w14:paraId="1E3CA834" w14:textId="1E95ABFE" w:rsidR="00743D5D" w:rsidRDefault="00743D5D" w:rsidP="009E005E">
            <w:pPr>
              <w:pStyle w:val="badge"/>
            </w:pPr>
            <w:r w:rsidRPr="00F524B7">
              <w:rPr>
                <w:noProof/>
              </w:rPr>
              <w:drawing>
                <wp:inline distT="0" distB="0" distL="0" distR="0" wp14:anchorId="4393F577" wp14:editId="3DFEF5A6">
                  <wp:extent cx="168275" cy="173990"/>
                  <wp:effectExtent l="0" t="0" r="3175" b="0"/>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Nmap Core</w:t>
            </w:r>
            <w:r w:rsidRPr="002416B9">
              <w:rPr>
                <w:vertAlign w:val="superscript"/>
              </w:rPr>
              <w:t xml:space="preserve"> Open Badge</w:t>
            </w:r>
          </w:p>
          <w:p w14:paraId="44022C66" w14:textId="524E14D8" w:rsidR="00743D5D" w:rsidRPr="00C42B2B" w:rsidRDefault="00743D5D" w:rsidP="009E005E">
            <w:pPr>
              <w:pStyle w:val="description"/>
            </w:pPr>
            <w:r>
              <w:t xml:space="preserve">Learn how Nmap (“Network Mapper”) is used for network discovery and security auditing. We will go over the key pre-made profiles and customization techniques. </w:t>
            </w:r>
          </w:p>
        </w:tc>
        <w:tc>
          <w:tcPr>
            <w:tcW w:w="3600" w:type="dxa"/>
            <w:shd w:val="clear" w:color="auto" w:fill="auto"/>
            <w:noWrap/>
          </w:tcPr>
          <w:p w14:paraId="7764E9CE" w14:textId="67123AA1" w:rsidR="00743D5D" w:rsidRDefault="00743D5D" w:rsidP="009E005E">
            <w:pPr>
              <w:pStyle w:val="Session"/>
            </w:pPr>
            <w:r>
              <w:t xml:space="preserve">2.4 </w:t>
            </w:r>
            <w:r>
              <w:tab/>
              <w:t xml:space="preserve">802.11 Core Functionality </w:t>
            </w:r>
          </w:p>
          <w:p w14:paraId="756A80AA" w14:textId="0A440EC1" w:rsidR="00743D5D" w:rsidRDefault="00743D5D" w:rsidP="009E005E">
            <w:pPr>
              <w:pStyle w:val="badge"/>
            </w:pPr>
            <w:r w:rsidRPr="00F524B7">
              <w:rPr>
                <w:noProof/>
              </w:rPr>
              <w:drawing>
                <wp:inline distT="0" distB="0" distL="0" distR="0" wp14:anchorId="11D6EB47" wp14:editId="7D0CBD75">
                  <wp:extent cx="168275" cy="173990"/>
                  <wp:effectExtent l="0" t="0" r="3175" b="0"/>
                  <wp:docPr id="45" name="Picture 4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802.11 Core</w:t>
            </w:r>
            <w:r w:rsidRPr="002416B9">
              <w:rPr>
                <w:vertAlign w:val="superscript"/>
              </w:rPr>
              <w:t xml:space="preserve"> Open Badge</w:t>
            </w:r>
          </w:p>
          <w:p w14:paraId="226E1202" w14:textId="2D8C423E" w:rsidR="00743D5D" w:rsidRPr="00C42B2B" w:rsidRDefault="00936979" w:rsidP="009E005E">
            <w:pPr>
              <w:pStyle w:val="description"/>
            </w:pPr>
            <w:r>
              <w:t xml:space="preserve">Keith Parsons, </w:t>
            </w:r>
            <w:r w:rsidR="00E07FE9">
              <w:t xml:space="preserve">Managing Director of WLAN Professionals Conference and </w:t>
            </w:r>
            <w:r>
              <w:t xml:space="preserve">WLAN guru, </w:t>
            </w:r>
            <w:r w:rsidR="00743D5D">
              <w:t>dives into the core functionality of WLANs including typical wireless network communications</w:t>
            </w:r>
            <w:r w:rsidR="00E07FE9">
              <w:t>/</w:t>
            </w:r>
            <w:r w:rsidR="00743D5D">
              <w:t xml:space="preserve">architecture. </w:t>
            </w:r>
          </w:p>
        </w:tc>
        <w:tc>
          <w:tcPr>
            <w:tcW w:w="3600" w:type="dxa"/>
            <w:gridSpan w:val="2"/>
          </w:tcPr>
          <w:p w14:paraId="26B71406" w14:textId="29CC2EA2" w:rsidR="00743D5D" w:rsidRDefault="00743D5D" w:rsidP="009E005E">
            <w:pPr>
              <w:pStyle w:val="Session"/>
            </w:pPr>
            <w:r>
              <w:t xml:space="preserve">3.4 </w:t>
            </w:r>
            <w:r>
              <w:tab/>
              <w:t>In the Packet Path: Tapping, Spanning, and More</w:t>
            </w:r>
          </w:p>
          <w:p w14:paraId="5887E4FF" w14:textId="6064CD6D" w:rsidR="00743D5D" w:rsidRDefault="00743D5D" w:rsidP="009E005E">
            <w:pPr>
              <w:pStyle w:val="badge"/>
            </w:pPr>
            <w:r w:rsidRPr="00F524B7">
              <w:rPr>
                <w:noProof/>
              </w:rPr>
              <w:drawing>
                <wp:inline distT="0" distB="0" distL="0" distR="0" wp14:anchorId="06732712" wp14:editId="0AAE83D5">
                  <wp:extent cx="168275" cy="173990"/>
                  <wp:effectExtent l="0" t="0" r="3175" b="0"/>
                  <wp:docPr id="55" name="Picture 5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Packet Capture Core</w:t>
            </w:r>
            <w:r w:rsidRPr="002416B9">
              <w:rPr>
                <w:vertAlign w:val="superscript"/>
              </w:rPr>
              <w:t xml:space="preserve"> Open Badge</w:t>
            </w:r>
          </w:p>
          <w:p w14:paraId="3A8504CD" w14:textId="1460D7DF" w:rsidR="00743D5D" w:rsidRDefault="00743D5D" w:rsidP="009E005E">
            <w:pPr>
              <w:pStyle w:val="description"/>
              <w:rPr>
                <w:color w:val="AEAAAA"/>
              </w:rPr>
            </w:pPr>
            <w:r>
              <w:t>Mike Pennacchi explains and compares the efficiency of the options available for packet capture. Not all methods provide equal results.</w:t>
            </w:r>
            <w:r w:rsidR="0013474F">
              <w:t xml:space="preserve"> </w:t>
            </w:r>
            <w:r w:rsidR="00775578">
              <w:t xml:space="preserve">Visit the </w:t>
            </w:r>
            <w:r w:rsidR="00775578" w:rsidRPr="00775578">
              <w:rPr>
                <w:i/>
                <w:iCs/>
              </w:rPr>
              <w:t>Network Protocol Specialists</w:t>
            </w:r>
            <w:r w:rsidR="00775578">
              <w:t xml:space="preserve"> booth afterwards.</w:t>
            </w:r>
          </w:p>
        </w:tc>
        <w:tc>
          <w:tcPr>
            <w:tcW w:w="1800" w:type="dxa"/>
            <w:vMerge/>
            <w:tcBorders>
              <w:bottom w:val="nil"/>
            </w:tcBorders>
            <w:shd w:val="clear" w:color="auto" w:fill="FBE4D5" w:themeFill="accent2" w:themeFillTint="33"/>
          </w:tcPr>
          <w:p w14:paraId="46EB6D46" w14:textId="77777777" w:rsidR="00743D5D" w:rsidRDefault="00743D5D" w:rsidP="009E005E">
            <w:pPr>
              <w:pStyle w:val="Session"/>
            </w:pPr>
          </w:p>
        </w:tc>
      </w:tr>
      <w:tr w:rsidR="00743D5D" w:rsidRPr="00EF66F7" w14:paraId="5C02523E" w14:textId="46892CF9" w:rsidTr="00616EBA">
        <w:trPr>
          <w:trHeight w:val="300"/>
        </w:trPr>
        <w:tc>
          <w:tcPr>
            <w:tcW w:w="1530" w:type="dxa"/>
            <w:shd w:val="clear" w:color="auto" w:fill="auto"/>
            <w:noWrap/>
            <w:hideMark/>
          </w:tcPr>
          <w:p w14:paraId="19A5BA7C" w14:textId="77777777" w:rsidR="00743D5D" w:rsidRPr="00EF66F7" w:rsidRDefault="00743D5D" w:rsidP="009E005E">
            <w:pPr>
              <w:pStyle w:val="time"/>
            </w:pPr>
            <w:r w:rsidRPr="00EF66F7">
              <w:t>12:10-12:40p</w:t>
            </w:r>
          </w:p>
        </w:tc>
        <w:tc>
          <w:tcPr>
            <w:tcW w:w="3600" w:type="dxa"/>
            <w:gridSpan w:val="2"/>
            <w:shd w:val="clear" w:color="auto" w:fill="auto"/>
            <w:noWrap/>
            <w:hideMark/>
          </w:tcPr>
          <w:p w14:paraId="0D5F13E4" w14:textId="1925D6EB" w:rsidR="00743D5D" w:rsidRDefault="00743D5D" w:rsidP="009E005E">
            <w:pPr>
              <w:pStyle w:val="Session"/>
              <w:rPr>
                <w:rFonts w:eastAsia="Times New Roman"/>
              </w:rPr>
            </w:pPr>
            <w:r>
              <w:rPr>
                <w:rFonts w:eastAsia="Times New Roman"/>
              </w:rPr>
              <w:t xml:space="preserve">1.5 </w:t>
            </w:r>
            <w:r>
              <w:rPr>
                <w:rFonts w:eastAsia="Times New Roman"/>
              </w:rPr>
              <w:tab/>
            </w:r>
            <w:r w:rsidRPr="00EF66F7">
              <w:rPr>
                <w:rFonts w:eastAsia="Times New Roman"/>
              </w:rPr>
              <w:t xml:space="preserve">Tor: </w:t>
            </w:r>
            <w:r>
              <w:rPr>
                <w:rFonts w:eastAsia="Times New Roman"/>
              </w:rPr>
              <w:t>Diving into Darknets</w:t>
            </w:r>
          </w:p>
          <w:p w14:paraId="4F38A211" w14:textId="21D83BBC" w:rsidR="00743D5D" w:rsidRDefault="00743D5D" w:rsidP="009E005E">
            <w:pPr>
              <w:pStyle w:val="badge"/>
            </w:pPr>
            <w:r w:rsidRPr="00F524B7">
              <w:rPr>
                <w:noProof/>
              </w:rPr>
              <w:drawing>
                <wp:inline distT="0" distB="0" distL="0" distR="0" wp14:anchorId="138ACF1F" wp14:editId="531222F5">
                  <wp:extent cx="168275" cy="173990"/>
                  <wp:effectExtent l="0" t="0" r="3175" b="0"/>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sidRPr="002416B9">
              <w:rPr>
                <w:vertAlign w:val="superscript"/>
              </w:rPr>
              <w:t xml:space="preserve">Tor </w:t>
            </w:r>
            <w:r>
              <w:rPr>
                <w:vertAlign w:val="superscript"/>
              </w:rPr>
              <w:t>Core</w:t>
            </w:r>
            <w:r w:rsidRPr="002416B9">
              <w:rPr>
                <w:vertAlign w:val="superscript"/>
              </w:rPr>
              <w:t xml:space="preserve"> Open Badge</w:t>
            </w:r>
          </w:p>
          <w:p w14:paraId="5DBBD70F" w14:textId="00B63643" w:rsidR="00743D5D" w:rsidRPr="00EF66F7" w:rsidRDefault="00743D5D" w:rsidP="009E005E">
            <w:pPr>
              <w:pStyle w:val="description"/>
            </w:pPr>
            <w:r>
              <w:t>Andrew Lewman, co-creator of Tor, explains how Tor offers anonymous browsing, the three essential Tor path elements, supported modes, and how to set up a darknet investigation system based on Tor.</w:t>
            </w:r>
          </w:p>
        </w:tc>
        <w:tc>
          <w:tcPr>
            <w:tcW w:w="3600" w:type="dxa"/>
            <w:shd w:val="clear" w:color="auto" w:fill="auto"/>
            <w:noWrap/>
          </w:tcPr>
          <w:p w14:paraId="6CCD3A52" w14:textId="5BB2B595" w:rsidR="00743D5D" w:rsidRDefault="00743D5D" w:rsidP="009E005E">
            <w:pPr>
              <w:pStyle w:val="Session"/>
            </w:pPr>
            <w:r>
              <w:t xml:space="preserve">2.5 </w:t>
            </w:r>
            <w:r>
              <w:tab/>
              <w:t>TCP Core Functionality</w:t>
            </w:r>
          </w:p>
          <w:p w14:paraId="18434FB5" w14:textId="695E3BDF" w:rsidR="00743D5D" w:rsidRDefault="00743D5D" w:rsidP="009E005E">
            <w:pPr>
              <w:pStyle w:val="badge"/>
            </w:pPr>
            <w:r w:rsidRPr="00F524B7">
              <w:rPr>
                <w:noProof/>
              </w:rPr>
              <w:drawing>
                <wp:inline distT="0" distB="0" distL="0" distR="0" wp14:anchorId="110B571C" wp14:editId="7B198032">
                  <wp:extent cx="168275" cy="173990"/>
                  <wp:effectExtent l="0" t="0" r="3175" b="0"/>
                  <wp:docPr id="46" name="Picture 4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TCP Core</w:t>
            </w:r>
            <w:r w:rsidRPr="002416B9">
              <w:rPr>
                <w:vertAlign w:val="superscript"/>
              </w:rPr>
              <w:t xml:space="preserve"> Open Badge</w:t>
            </w:r>
          </w:p>
          <w:p w14:paraId="0A3630FF" w14:textId="6955863A" w:rsidR="00743D5D" w:rsidRPr="00EF66F7" w:rsidRDefault="00743D5D" w:rsidP="009E005E">
            <w:pPr>
              <w:pStyle w:val="description"/>
            </w:pPr>
            <w:r>
              <w:t xml:space="preserve">Laura Chappell covers the core (and key) functions of TCP including socket-to-socket connection, transmit/receive buffer use, sequencing of data, error detection, and more. Visit the </w:t>
            </w:r>
            <w:r w:rsidRPr="00CB5069">
              <w:rPr>
                <w:i/>
                <w:iCs/>
              </w:rPr>
              <w:t>Chappell University booth</w:t>
            </w:r>
            <w:r>
              <w:t xml:space="preserve"> for more information.</w:t>
            </w:r>
          </w:p>
        </w:tc>
        <w:tc>
          <w:tcPr>
            <w:tcW w:w="3600" w:type="dxa"/>
            <w:gridSpan w:val="2"/>
          </w:tcPr>
          <w:p w14:paraId="64042EE2" w14:textId="71ED0884" w:rsidR="00743D5D" w:rsidRDefault="00743D5D" w:rsidP="009E005E">
            <w:pPr>
              <w:pStyle w:val="Session"/>
            </w:pPr>
            <w:r>
              <w:t xml:space="preserve">3.5 </w:t>
            </w:r>
            <w:r>
              <w:tab/>
              <w:t>Long-Term Packet Capture</w:t>
            </w:r>
          </w:p>
          <w:p w14:paraId="0F879043" w14:textId="634B12F8" w:rsidR="00743D5D" w:rsidRDefault="00743D5D" w:rsidP="009E005E">
            <w:pPr>
              <w:pStyle w:val="badge"/>
            </w:pPr>
            <w:r w:rsidRPr="00F524B7">
              <w:rPr>
                <w:noProof/>
              </w:rPr>
              <w:drawing>
                <wp:inline distT="0" distB="0" distL="0" distR="0" wp14:anchorId="091D3E06" wp14:editId="41E1262D">
                  <wp:extent cx="168275" cy="173990"/>
                  <wp:effectExtent l="0" t="0" r="3175" b="0"/>
                  <wp:docPr id="56" name="Picture 5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Long-Term Capture Core</w:t>
            </w:r>
            <w:r w:rsidRPr="002416B9">
              <w:rPr>
                <w:vertAlign w:val="superscript"/>
              </w:rPr>
              <w:t xml:space="preserve"> Open Badge</w:t>
            </w:r>
          </w:p>
          <w:p w14:paraId="15758BCC" w14:textId="31B60933" w:rsidR="00743D5D" w:rsidRDefault="00743D5D" w:rsidP="009E005E">
            <w:pPr>
              <w:pStyle w:val="description"/>
            </w:pPr>
            <w:r>
              <w:t>Mike Pennacchi</w:t>
            </w:r>
            <w:r w:rsidR="009C0BD7">
              <w:t>, Founder of Network Protocol Specialists,</w:t>
            </w:r>
            <w:r>
              <w:t xml:space="preserve"> </w:t>
            </w:r>
            <w:r w:rsidR="00775578">
              <w:t xml:space="preserve">delves into </w:t>
            </w:r>
            <w:r>
              <w:t>long-term packet capture</w:t>
            </w:r>
            <w:r w:rsidR="00775578">
              <w:t xml:space="preserve"> tricks and how to</w:t>
            </w:r>
            <w:r>
              <w:t xml:space="preserve"> overcome the dreaded “hard drive full” problem. </w:t>
            </w:r>
            <w:r w:rsidR="00775578">
              <w:t xml:space="preserve">Visit the </w:t>
            </w:r>
            <w:r w:rsidR="00775578" w:rsidRPr="00775578">
              <w:rPr>
                <w:i/>
                <w:iCs/>
              </w:rPr>
              <w:t>Network Protocol Specialists</w:t>
            </w:r>
            <w:r w:rsidR="00775578">
              <w:t xml:space="preserve"> booth afterwards.</w:t>
            </w:r>
          </w:p>
        </w:tc>
        <w:tc>
          <w:tcPr>
            <w:tcW w:w="1800" w:type="dxa"/>
            <w:vMerge/>
            <w:tcBorders>
              <w:bottom w:val="nil"/>
            </w:tcBorders>
            <w:shd w:val="clear" w:color="auto" w:fill="FBE4D5" w:themeFill="accent2" w:themeFillTint="33"/>
          </w:tcPr>
          <w:p w14:paraId="3ACD58BD" w14:textId="77777777" w:rsidR="00743D5D" w:rsidRDefault="00743D5D" w:rsidP="009E005E">
            <w:pPr>
              <w:pStyle w:val="Session"/>
            </w:pPr>
          </w:p>
        </w:tc>
      </w:tr>
      <w:tr w:rsidR="009E005E" w:rsidRPr="00EF66F7" w14:paraId="5DD2461F" w14:textId="77777777" w:rsidTr="00616EBA">
        <w:trPr>
          <w:trHeight w:val="300"/>
        </w:trPr>
        <w:tc>
          <w:tcPr>
            <w:tcW w:w="1530" w:type="dxa"/>
            <w:tcBorders>
              <w:top w:val="nil"/>
              <w:left w:val="nil"/>
            </w:tcBorders>
            <w:shd w:val="clear" w:color="auto" w:fill="auto"/>
            <w:noWrap/>
            <w:vAlign w:val="center"/>
          </w:tcPr>
          <w:p w14:paraId="3C0C2C95" w14:textId="747E4BB9" w:rsidR="009E005E" w:rsidRPr="00EF66F7" w:rsidRDefault="009E005E" w:rsidP="00743D5D">
            <w:pPr>
              <w:pStyle w:val="time"/>
            </w:pPr>
            <w:r w:rsidRPr="00097FDF">
              <w:rPr>
                <w:b/>
                <w:bCs/>
                <w:color w:val="767171" w:themeColor="background2" w:themeShade="80"/>
              </w:rPr>
              <w:lastRenderedPageBreak/>
              <w:t>[continued]</w:t>
            </w:r>
          </w:p>
        </w:tc>
        <w:tc>
          <w:tcPr>
            <w:tcW w:w="3600" w:type="dxa"/>
            <w:gridSpan w:val="2"/>
            <w:shd w:val="clear" w:color="auto" w:fill="FFF2CC" w:themeFill="accent4" w:themeFillTint="33"/>
            <w:noWrap/>
          </w:tcPr>
          <w:p w14:paraId="3A17118B" w14:textId="2744F1BF" w:rsidR="009E005E" w:rsidRDefault="009E005E" w:rsidP="00743D5D">
            <w:pPr>
              <w:pStyle w:val="track"/>
            </w:pPr>
            <w:r w:rsidRPr="00A17C06">
              <w:t xml:space="preserve">Track 1: Essential Tools </w:t>
            </w:r>
            <w:r>
              <w:br/>
            </w:r>
            <w:r w:rsidRPr="00A17C06">
              <w:t>(Babbage Room)</w:t>
            </w:r>
          </w:p>
        </w:tc>
        <w:tc>
          <w:tcPr>
            <w:tcW w:w="3600" w:type="dxa"/>
            <w:shd w:val="clear" w:color="auto" w:fill="E2EFD9" w:themeFill="accent6" w:themeFillTint="33"/>
            <w:noWrap/>
          </w:tcPr>
          <w:p w14:paraId="2208E1EE" w14:textId="1AFB0554" w:rsidR="009E005E" w:rsidRDefault="009E005E" w:rsidP="00743D5D">
            <w:pPr>
              <w:pStyle w:val="track"/>
            </w:pPr>
            <w:r w:rsidRPr="00A17C06">
              <w:t xml:space="preserve">Track 2: Key Protocols </w:t>
            </w:r>
            <w:r>
              <w:br/>
            </w:r>
            <w:r w:rsidRPr="00A17C06">
              <w:t>(Cerf Room)</w:t>
            </w:r>
          </w:p>
        </w:tc>
        <w:tc>
          <w:tcPr>
            <w:tcW w:w="3600" w:type="dxa"/>
            <w:gridSpan w:val="2"/>
            <w:shd w:val="clear" w:color="auto" w:fill="DEEAF6" w:themeFill="accent5" w:themeFillTint="33"/>
          </w:tcPr>
          <w:p w14:paraId="49D03888" w14:textId="2B08324C" w:rsidR="009E005E" w:rsidRDefault="009E005E" w:rsidP="00743D5D">
            <w:pPr>
              <w:pStyle w:val="track"/>
            </w:pPr>
            <w:r w:rsidRPr="00A17C06">
              <w:t xml:space="preserve">Track 3: In Practice </w:t>
            </w:r>
            <w:r>
              <w:br/>
            </w:r>
            <w:r w:rsidRPr="00A17C06">
              <w:t>(Lovelace Room)</w:t>
            </w:r>
            <w:r w:rsidRPr="00A17C06">
              <w:tab/>
            </w:r>
          </w:p>
        </w:tc>
        <w:tc>
          <w:tcPr>
            <w:tcW w:w="1800" w:type="dxa"/>
            <w:tcBorders>
              <w:top w:val="nil"/>
              <w:bottom w:val="single" w:sz="4" w:space="0" w:color="auto"/>
              <w:right w:val="nil"/>
            </w:tcBorders>
          </w:tcPr>
          <w:p w14:paraId="5415A7C6" w14:textId="77777777" w:rsidR="009E005E" w:rsidRDefault="009E005E" w:rsidP="009E005E">
            <w:pPr>
              <w:pStyle w:val="Session"/>
            </w:pPr>
          </w:p>
        </w:tc>
      </w:tr>
      <w:tr w:rsidR="00743D5D" w:rsidRPr="00EF66F7" w14:paraId="307B3CAD" w14:textId="6C1E67DD" w:rsidTr="00616EBA">
        <w:trPr>
          <w:trHeight w:val="300"/>
        </w:trPr>
        <w:tc>
          <w:tcPr>
            <w:tcW w:w="1530" w:type="dxa"/>
            <w:shd w:val="clear" w:color="auto" w:fill="auto"/>
            <w:noWrap/>
            <w:hideMark/>
          </w:tcPr>
          <w:p w14:paraId="601A09C9" w14:textId="77777777" w:rsidR="00743D5D" w:rsidRPr="00EF66F7" w:rsidRDefault="00743D5D" w:rsidP="009E005E">
            <w:pPr>
              <w:pStyle w:val="time"/>
            </w:pPr>
            <w:r w:rsidRPr="00EF66F7">
              <w:t>12:50-1:20p</w:t>
            </w:r>
          </w:p>
        </w:tc>
        <w:tc>
          <w:tcPr>
            <w:tcW w:w="3600" w:type="dxa"/>
            <w:gridSpan w:val="2"/>
            <w:shd w:val="clear" w:color="auto" w:fill="auto"/>
            <w:noWrap/>
            <w:hideMark/>
          </w:tcPr>
          <w:p w14:paraId="3EB8ABE3" w14:textId="2D6CA5AB" w:rsidR="00743D5D" w:rsidRDefault="00743D5D" w:rsidP="009E005E">
            <w:pPr>
              <w:pStyle w:val="Session"/>
              <w:rPr>
                <w:rFonts w:eastAsia="Times New Roman"/>
              </w:rPr>
            </w:pPr>
            <w:bookmarkStart w:id="2" w:name="_Hlk33193330"/>
            <w:r>
              <w:rPr>
                <w:rFonts w:eastAsia="Times New Roman"/>
              </w:rPr>
              <w:t xml:space="preserve">1.6 </w:t>
            </w:r>
            <w:r>
              <w:rPr>
                <w:rFonts w:eastAsia="Times New Roman"/>
              </w:rPr>
              <w:tab/>
            </w:r>
            <w:proofErr w:type="spellStart"/>
            <w:r w:rsidRPr="00EF66F7">
              <w:rPr>
                <w:rFonts w:eastAsia="Times New Roman"/>
              </w:rPr>
              <w:t>iPerf</w:t>
            </w:r>
            <w:proofErr w:type="spellEnd"/>
            <w:r w:rsidRPr="00EF66F7">
              <w:rPr>
                <w:rFonts w:eastAsia="Times New Roman"/>
              </w:rPr>
              <w:t>: Performance Benchmarking</w:t>
            </w:r>
            <w:bookmarkEnd w:id="2"/>
          </w:p>
          <w:p w14:paraId="180EA501" w14:textId="123369AC" w:rsidR="00743D5D" w:rsidRDefault="00743D5D" w:rsidP="009E005E">
            <w:pPr>
              <w:pStyle w:val="badge"/>
            </w:pPr>
            <w:r w:rsidRPr="00F524B7">
              <w:rPr>
                <w:noProof/>
              </w:rPr>
              <w:drawing>
                <wp:inline distT="0" distB="0" distL="0" distR="0" wp14:anchorId="4DA6EE3E" wp14:editId="03B33606">
                  <wp:extent cx="168275" cy="173990"/>
                  <wp:effectExtent l="0" t="0" r="3175" b="0"/>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proofErr w:type="spellStart"/>
            <w:r>
              <w:rPr>
                <w:vertAlign w:val="superscript"/>
              </w:rPr>
              <w:t>iPerf</w:t>
            </w:r>
            <w:proofErr w:type="spellEnd"/>
            <w:r>
              <w:rPr>
                <w:vertAlign w:val="superscript"/>
              </w:rPr>
              <w:t xml:space="preserve"> Core</w:t>
            </w:r>
            <w:r w:rsidRPr="002416B9">
              <w:rPr>
                <w:vertAlign w:val="superscript"/>
              </w:rPr>
              <w:t xml:space="preserve"> Open Badge</w:t>
            </w:r>
          </w:p>
          <w:p w14:paraId="4039C0E0" w14:textId="4FB83C39" w:rsidR="00743D5D" w:rsidRPr="00EF66F7" w:rsidRDefault="00743D5D" w:rsidP="009E005E">
            <w:pPr>
              <w:pStyle w:val="description"/>
            </w:pPr>
            <w:r>
              <w:t xml:space="preserve">Mike Pennacchi dives into </w:t>
            </w:r>
            <w:proofErr w:type="spellStart"/>
            <w:r>
              <w:t>iPerf</w:t>
            </w:r>
            <w:proofErr w:type="spellEnd"/>
            <w:r>
              <w:t xml:space="preserve"> to demonstrate how solid performance benchmarks can be created by tweaking a few of </w:t>
            </w:r>
            <w:proofErr w:type="spellStart"/>
            <w:r>
              <w:t>iPerf’s</w:t>
            </w:r>
            <w:proofErr w:type="spellEnd"/>
            <w:r>
              <w:t xml:space="preserve"> parameters.</w:t>
            </w:r>
            <w:r w:rsidR="00775578">
              <w:t xml:space="preserve"> Visit the </w:t>
            </w:r>
            <w:r w:rsidR="00775578" w:rsidRPr="00775578">
              <w:rPr>
                <w:i/>
                <w:iCs/>
              </w:rPr>
              <w:t>Network Protocol Specialists</w:t>
            </w:r>
            <w:r w:rsidR="00775578">
              <w:t xml:space="preserve"> booth afterwards. </w:t>
            </w:r>
          </w:p>
        </w:tc>
        <w:tc>
          <w:tcPr>
            <w:tcW w:w="3600" w:type="dxa"/>
            <w:shd w:val="clear" w:color="auto" w:fill="auto"/>
            <w:noWrap/>
          </w:tcPr>
          <w:p w14:paraId="1C57F2C1" w14:textId="3C1C5262" w:rsidR="00743D5D" w:rsidRDefault="00743D5D" w:rsidP="009E005E">
            <w:pPr>
              <w:pStyle w:val="Session"/>
            </w:pPr>
            <w:r>
              <w:t xml:space="preserve">2.6 </w:t>
            </w:r>
            <w:r>
              <w:tab/>
              <w:t>TLS Core Functionality</w:t>
            </w:r>
          </w:p>
          <w:p w14:paraId="7508A1DD" w14:textId="75BF3AAF" w:rsidR="00743D5D" w:rsidRDefault="00743D5D" w:rsidP="009E005E">
            <w:pPr>
              <w:pStyle w:val="badge"/>
            </w:pPr>
            <w:r w:rsidRPr="00F524B7">
              <w:rPr>
                <w:noProof/>
              </w:rPr>
              <w:drawing>
                <wp:inline distT="0" distB="0" distL="0" distR="0" wp14:anchorId="32E41429" wp14:editId="72E624FC">
                  <wp:extent cx="168275" cy="173990"/>
                  <wp:effectExtent l="0" t="0" r="3175" b="0"/>
                  <wp:docPr id="47" name="Picture 4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sidRPr="002416B9">
              <w:rPr>
                <w:vertAlign w:val="superscript"/>
              </w:rPr>
              <w:t>T</w:t>
            </w:r>
            <w:r>
              <w:rPr>
                <w:vertAlign w:val="superscript"/>
              </w:rPr>
              <w:t xml:space="preserve">LS Core </w:t>
            </w:r>
            <w:r w:rsidRPr="002416B9">
              <w:rPr>
                <w:vertAlign w:val="superscript"/>
              </w:rPr>
              <w:t>Open Badge</w:t>
            </w:r>
          </w:p>
          <w:p w14:paraId="02A935A2" w14:textId="34A7516C" w:rsidR="00743D5D" w:rsidRPr="00EF66F7" w:rsidRDefault="00743D5D" w:rsidP="009C0BD7">
            <w:pPr>
              <w:pStyle w:val="description"/>
            </w:pPr>
            <w:r>
              <w:t>Sake Blok, Wireshark Core Developer</w:t>
            </w:r>
            <w:r w:rsidR="009C0BD7">
              <w:t xml:space="preserve"> and Founder of SYN</w:t>
            </w:r>
            <w:r w:rsidR="009C0BD7">
              <w:noBreakHyphen/>
            </w:r>
            <w:r w:rsidR="00214690">
              <w:t>b</w:t>
            </w:r>
            <w:r w:rsidR="009C0BD7">
              <w:t>it</w:t>
            </w:r>
            <w:r>
              <w:t>, takes you inside TLS to examine the handshake process, cipher offer/selection process, and more.</w:t>
            </w:r>
            <w:r w:rsidR="00775578">
              <w:t xml:space="preserve"> Visit the </w:t>
            </w:r>
            <w:r w:rsidR="00775578">
              <w:rPr>
                <w:i/>
                <w:iCs/>
              </w:rPr>
              <w:t>SYN-</w:t>
            </w:r>
            <w:r w:rsidR="00214690">
              <w:rPr>
                <w:i/>
                <w:iCs/>
              </w:rPr>
              <w:t>b</w:t>
            </w:r>
            <w:r w:rsidR="00775578">
              <w:rPr>
                <w:i/>
                <w:iCs/>
              </w:rPr>
              <w:t>it</w:t>
            </w:r>
            <w:r w:rsidR="00775578">
              <w:t xml:space="preserve"> booth afterwards.</w:t>
            </w:r>
          </w:p>
        </w:tc>
        <w:tc>
          <w:tcPr>
            <w:tcW w:w="3600" w:type="dxa"/>
            <w:gridSpan w:val="2"/>
          </w:tcPr>
          <w:p w14:paraId="75825673" w14:textId="78A92B72" w:rsidR="00743D5D" w:rsidRDefault="00743D5D" w:rsidP="009E005E">
            <w:pPr>
              <w:pStyle w:val="Session"/>
            </w:pPr>
            <w:r>
              <w:t xml:space="preserve">3.6 </w:t>
            </w:r>
            <w:r>
              <w:tab/>
              <w:t>Hunting Suspects on the Darknet</w:t>
            </w:r>
          </w:p>
          <w:p w14:paraId="243B6C45" w14:textId="1A59C7BF" w:rsidR="00743D5D" w:rsidRDefault="00743D5D" w:rsidP="009E005E">
            <w:pPr>
              <w:pStyle w:val="badge"/>
            </w:pPr>
            <w:r w:rsidRPr="00F524B7">
              <w:rPr>
                <w:noProof/>
              </w:rPr>
              <w:drawing>
                <wp:inline distT="0" distB="0" distL="0" distR="0" wp14:anchorId="4684EFF5" wp14:editId="74F66065">
                  <wp:extent cx="168275" cy="173990"/>
                  <wp:effectExtent l="0" t="0" r="3175" b="0"/>
                  <wp:docPr id="57" name="Picture 5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Darknet Hunting Core</w:t>
            </w:r>
            <w:r w:rsidRPr="002416B9">
              <w:rPr>
                <w:vertAlign w:val="superscript"/>
              </w:rPr>
              <w:t xml:space="preserve"> Open Badge</w:t>
            </w:r>
          </w:p>
          <w:p w14:paraId="3B86E5BA" w14:textId="16B55B86" w:rsidR="00743D5D" w:rsidRDefault="00743D5D" w:rsidP="009E005E">
            <w:pPr>
              <w:pStyle w:val="description"/>
            </w:pPr>
            <w:r>
              <w:t>Andrew Lewman, co-creator of Tor, explains his investigation set-up and goes right into the darknet to find folks selling drugs, guns, and more.</w:t>
            </w:r>
          </w:p>
        </w:tc>
        <w:tc>
          <w:tcPr>
            <w:tcW w:w="1800" w:type="dxa"/>
            <w:vMerge w:val="restart"/>
            <w:tcBorders>
              <w:bottom w:val="nil"/>
            </w:tcBorders>
            <w:shd w:val="clear" w:color="auto" w:fill="FBE4D5" w:themeFill="accent2" w:themeFillTint="33"/>
          </w:tcPr>
          <w:p w14:paraId="02BDD4F4" w14:textId="615E7CA2" w:rsidR="00743D5D" w:rsidRDefault="00743D5D" w:rsidP="009E005E">
            <w:pPr>
              <w:pStyle w:val="Session"/>
            </w:pPr>
            <w:r>
              <w:rPr>
                <w:rFonts w:eastAsia="Times New Roman"/>
                <w:noProof/>
              </w:rPr>
              <mc:AlternateContent>
                <mc:Choice Requires="wps">
                  <w:drawing>
                    <wp:anchor distT="0" distB="0" distL="114300" distR="114300" simplePos="0" relativeHeight="251673600" behindDoc="0" locked="0" layoutInCell="1" allowOverlap="1" wp14:anchorId="00E03503" wp14:editId="04CA0482">
                      <wp:simplePos x="0" y="0"/>
                      <wp:positionH relativeFrom="column">
                        <wp:posOffset>384900</wp:posOffset>
                      </wp:positionH>
                      <wp:positionV relativeFrom="paragraph">
                        <wp:posOffset>2487023</wp:posOffset>
                      </wp:positionV>
                      <wp:extent cx="166254" cy="2101932"/>
                      <wp:effectExtent l="0" t="0" r="5715" b="0"/>
                      <wp:wrapNone/>
                      <wp:docPr id="77" name="Arrow: Down 77"/>
                      <wp:cNvGraphicFramePr/>
                      <a:graphic xmlns:a="http://schemas.openxmlformats.org/drawingml/2006/main">
                        <a:graphicData uri="http://schemas.microsoft.com/office/word/2010/wordprocessingShape">
                          <wps:wsp>
                            <wps:cNvSpPr/>
                            <wps:spPr>
                              <a:xfrm>
                                <a:off x="0" y="0"/>
                                <a:ext cx="166254" cy="2101932"/>
                              </a:xfrm>
                              <a:prstGeom prst="downArrow">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C5006" id="Arrow: Down 77" o:spid="_x0000_s1026" type="#_x0000_t67" style="position:absolute;margin-left:30.3pt;margin-top:195.85pt;width:13.1pt;height:16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" adj="20746" fillcolor="#f4b083 [1941]" stroked="f" strokeweight="1pt"/>
                  </w:pict>
                </mc:Fallback>
              </mc:AlternateContent>
            </w:r>
            <w:r>
              <w:rPr>
                <w:rFonts w:eastAsia="Times New Roman"/>
                <w:noProof/>
              </w:rPr>
              <mc:AlternateContent>
                <mc:Choice Requires="wps">
                  <w:drawing>
                    <wp:anchor distT="0" distB="0" distL="114300" distR="114300" simplePos="0" relativeHeight="251666432" behindDoc="0" locked="0" layoutInCell="1" allowOverlap="1" wp14:anchorId="43C38489" wp14:editId="3EC05DA0">
                      <wp:simplePos x="0" y="0"/>
                      <wp:positionH relativeFrom="column">
                        <wp:posOffset>-6985</wp:posOffset>
                      </wp:positionH>
                      <wp:positionV relativeFrom="paragraph">
                        <wp:posOffset>5080</wp:posOffset>
                      </wp:positionV>
                      <wp:extent cx="1066800" cy="2398131"/>
                      <wp:effectExtent l="0" t="0" r="0" b="2540"/>
                      <wp:wrapNone/>
                      <wp:docPr id="73" name="Text Box 73"/>
                      <wp:cNvGraphicFramePr/>
                      <a:graphic xmlns:a="http://schemas.openxmlformats.org/drawingml/2006/main">
                        <a:graphicData uri="http://schemas.microsoft.com/office/word/2010/wordprocessingShape">
                          <wps:wsp>
                            <wps:cNvSpPr txBox="1"/>
                            <wps:spPr>
                              <a:xfrm>
                                <a:off x="0" y="0"/>
                                <a:ext cx="1066800" cy="2398131"/>
                              </a:xfrm>
                              <a:prstGeom prst="rect">
                                <a:avLst/>
                              </a:prstGeom>
                              <a:noFill/>
                              <a:ln w="6350">
                                <a:noFill/>
                              </a:ln>
                            </wps:spPr>
                            <wps:txbx>
                              <w:txbxContent>
                                <w:p w14:paraId="30E05AFC" w14:textId="77777777" w:rsidR="00743D5D" w:rsidRDefault="00743D5D" w:rsidP="00743D5D"/>
                                <w:p w14:paraId="2A0F52D6" w14:textId="77777777" w:rsidR="00743D5D" w:rsidRPr="009E005E" w:rsidRDefault="00743D5D" w:rsidP="00743D5D">
                                  <w:r w:rsidRPr="00743D5D">
                                    <w:rPr>
                                      <w:b/>
                                      <w:bCs/>
                                    </w:rPr>
                                    <w:t>Open from March 24-30</w:t>
                                  </w:r>
                                  <w:r w:rsidRPr="00743D5D">
                                    <w:rPr>
                                      <w:b/>
                                      <w:bCs/>
                                      <w:vertAlign w:val="superscript"/>
                                    </w:rPr>
                                    <w:t>th</w:t>
                                  </w:r>
                                </w:p>
                                <w:p w14:paraId="28E994B0" w14:textId="77777777" w:rsidR="00743D5D" w:rsidRPr="009E005E" w:rsidRDefault="00743D5D" w:rsidP="00743D5D">
                                  <w:pPr>
                                    <w:pStyle w:val="ListParagraph"/>
                                    <w:numPr>
                                      <w:ilvl w:val="0"/>
                                      <w:numId w:val="1"/>
                                    </w:numPr>
                                    <w:ind w:left="180" w:hanging="180"/>
                                  </w:pPr>
                                  <w:r w:rsidRPr="009E005E">
                                    <w:t>Exhibit Hall (including the Student Union booth)</w:t>
                                  </w:r>
                                </w:p>
                                <w:p w14:paraId="23F9FF94" w14:textId="77777777" w:rsidR="00743D5D" w:rsidRPr="009E005E" w:rsidRDefault="00743D5D" w:rsidP="00743D5D">
                                  <w:pPr>
                                    <w:pStyle w:val="ListParagraph"/>
                                    <w:numPr>
                                      <w:ilvl w:val="0"/>
                                      <w:numId w:val="1"/>
                                    </w:numPr>
                                    <w:ind w:left="180" w:hanging="180"/>
                                  </w:pPr>
                                  <w:r w:rsidRPr="009E005E">
                                    <w:t>Open Badge Quiz Center</w:t>
                                  </w:r>
                                </w:p>
                                <w:p w14:paraId="48CE89DC" w14:textId="77777777" w:rsidR="00743D5D" w:rsidRPr="009E005E" w:rsidRDefault="00743D5D" w:rsidP="00743D5D">
                                  <w:pPr>
                                    <w:pStyle w:val="ListParagraph"/>
                                    <w:numPr>
                                      <w:ilvl w:val="0"/>
                                      <w:numId w:val="1"/>
                                    </w:numPr>
                                    <w:ind w:left="180" w:hanging="180"/>
                                  </w:pPr>
                                  <w:r w:rsidRPr="009E005E">
                                    <w:t>Chat Lounge</w:t>
                                  </w:r>
                                </w:p>
                                <w:p w14:paraId="368BA67F" w14:textId="77777777" w:rsidR="00743D5D" w:rsidRDefault="00743D5D" w:rsidP="00743D5D"/>
                                <w:p w14:paraId="267F2D5B" w14:textId="77777777" w:rsidR="00743D5D" w:rsidRDefault="00743D5D" w:rsidP="00743D5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38489" id="Text Box 73" o:spid="_x0000_s1028" type="#_x0000_t202" style="position:absolute;left:0;text-align:left;margin-left:-.55pt;margin-top:.4pt;width:84pt;height:18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" filled="f" stroked="f" strokeweight=".5pt">
                      <v:textbox>
                        <w:txbxContent>
                          <w:p w14:paraId="30E05AFC" w14:textId="77777777" w:rsidR="00743D5D" w:rsidRDefault="00743D5D" w:rsidP="00743D5D"/>
                          <w:p w14:paraId="2A0F52D6" w14:textId="77777777" w:rsidR="00743D5D" w:rsidRPr="009E005E" w:rsidRDefault="00743D5D" w:rsidP="00743D5D">
                            <w:r w:rsidRPr="00743D5D">
                              <w:rPr>
                                <w:b/>
                                <w:bCs/>
                              </w:rPr>
                              <w:t>Open from March 24-30</w:t>
                            </w:r>
                            <w:r w:rsidRPr="00743D5D">
                              <w:rPr>
                                <w:b/>
                                <w:bCs/>
                                <w:vertAlign w:val="superscript"/>
                              </w:rPr>
                              <w:t>th</w:t>
                            </w:r>
                          </w:p>
                          <w:p w14:paraId="28E994B0" w14:textId="77777777" w:rsidR="00743D5D" w:rsidRPr="009E005E" w:rsidRDefault="00743D5D" w:rsidP="00743D5D">
                            <w:pPr>
                              <w:pStyle w:val="ListParagraph"/>
                              <w:numPr>
                                <w:ilvl w:val="0"/>
                                <w:numId w:val="1"/>
                              </w:numPr>
                              <w:ind w:left="180" w:hanging="180"/>
                            </w:pPr>
                            <w:r w:rsidRPr="009E005E">
                              <w:t>Exhibit Hall (including the Student Union booth)</w:t>
                            </w:r>
                          </w:p>
                          <w:p w14:paraId="23F9FF94" w14:textId="77777777" w:rsidR="00743D5D" w:rsidRPr="009E005E" w:rsidRDefault="00743D5D" w:rsidP="00743D5D">
                            <w:pPr>
                              <w:pStyle w:val="ListParagraph"/>
                              <w:numPr>
                                <w:ilvl w:val="0"/>
                                <w:numId w:val="1"/>
                              </w:numPr>
                              <w:ind w:left="180" w:hanging="180"/>
                            </w:pPr>
                            <w:r w:rsidRPr="009E005E">
                              <w:t>Open Badge Quiz Center</w:t>
                            </w:r>
                          </w:p>
                          <w:p w14:paraId="48CE89DC" w14:textId="77777777" w:rsidR="00743D5D" w:rsidRPr="009E005E" w:rsidRDefault="00743D5D" w:rsidP="00743D5D">
                            <w:pPr>
                              <w:pStyle w:val="ListParagraph"/>
                              <w:numPr>
                                <w:ilvl w:val="0"/>
                                <w:numId w:val="1"/>
                              </w:numPr>
                              <w:ind w:left="180" w:hanging="180"/>
                            </w:pPr>
                            <w:r w:rsidRPr="009E005E">
                              <w:t>Chat Lounge</w:t>
                            </w:r>
                          </w:p>
                          <w:p w14:paraId="368BA67F" w14:textId="77777777" w:rsidR="00743D5D" w:rsidRDefault="00743D5D" w:rsidP="00743D5D"/>
                          <w:p w14:paraId="267F2D5B" w14:textId="77777777" w:rsidR="00743D5D" w:rsidRDefault="00743D5D" w:rsidP="00743D5D">
                            <w:r>
                              <w:t xml:space="preserve"> </w:t>
                            </w:r>
                          </w:p>
                        </w:txbxContent>
                      </v:textbox>
                    </v:shape>
                  </w:pict>
                </mc:Fallback>
              </mc:AlternateContent>
            </w:r>
          </w:p>
        </w:tc>
      </w:tr>
      <w:tr w:rsidR="00743D5D" w:rsidRPr="00EF66F7" w14:paraId="754290A8" w14:textId="7DBAC624" w:rsidTr="00616EBA">
        <w:trPr>
          <w:trHeight w:val="300"/>
        </w:trPr>
        <w:tc>
          <w:tcPr>
            <w:tcW w:w="1530" w:type="dxa"/>
            <w:shd w:val="clear" w:color="auto" w:fill="auto"/>
            <w:noWrap/>
            <w:hideMark/>
          </w:tcPr>
          <w:p w14:paraId="02D394DE" w14:textId="77777777" w:rsidR="00743D5D" w:rsidRPr="00EF66F7" w:rsidRDefault="00743D5D" w:rsidP="009E005E">
            <w:pPr>
              <w:pStyle w:val="time"/>
            </w:pPr>
            <w:r w:rsidRPr="00EF66F7">
              <w:t>1:30-2:00p</w:t>
            </w:r>
          </w:p>
        </w:tc>
        <w:tc>
          <w:tcPr>
            <w:tcW w:w="3600" w:type="dxa"/>
            <w:gridSpan w:val="2"/>
            <w:shd w:val="clear" w:color="auto" w:fill="auto"/>
            <w:noWrap/>
            <w:hideMark/>
          </w:tcPr>
          <w:p w14:paraId="0AF7751E" w14:textId="0CF4A2DD" w:rsidR="00743D5D" w:rsidRDefault="00743D5D" w:rsidP="009E005E">
            <w:pPr>
              <w:pStyle w:val="Session"/>
              <w:rPr>
                <w:rFonts w:eastAsia="Times New Roman"/>
              </w:rPr>
            </w:pPr>
            <w:r>
              <w:rPr>
                <w:rFonts w:eastAsia="Times New Roman"/>
              </w:rPr>
              <w:t xml:space="preserve">1.7 </w:t>
            </w:r>
            <w:r>
              <w:rPr>
                <w:rFonts w:eastAsia="Times New Roman"/>
              </w:rPr>
              <w:tab/>
            </w:r>
            <w:r w:rsidRPr="00EF66F7">
              <w:rPr>
                <w:rFonts w:eastAsia="Times New Roman"/>
              </w:rPr>
              <w:t>Autopsy: Open Source Forensics</w:t>
            </w:r>
          </w:p>
          <w:p w14:paraId="19971757" w14:textId="523A61D3" w:rsidR="00743D5D" w:rsidRDefault="00743D5D" w:rsidP="009E005E">
            <w:pPr>
              <w:pStyle w:val="badge"/>
            </w:pPr>
            <w:r w:rsidRPr="00F524B7">
              <w:rPr>
                <w:noProof/>
              </w:rPr>
              <w:drawing>
                <wp:inline distT="0" distB="0" distL="0" distR="0" wp14:anchorId="5254C85A" wp14:editId="4499B2AF">
                  <wp:extent cx="168275" cy="173990"/>
                  <wp:effectExtent l="0" t="0" r="3175" b="0"/>
                  <wp:docPr id="7" name="Picture 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Autopsy Core</w:t>
            </w:r>
            <w:r w:rsidRPr="002416B9">
              <w:rPr>
                <w:vertAlign w:val="superscript"/>
              </w:rPr>
              <w:t xml:space="preserve"> Open Badge</w:t>
            </w:r>
          </w:p>
          <w:p w14:paraId="23FB2031" w14:textId="5FB96987" w:rsidR="00743D5D" w:rsidRPr="00EF66F7" w:rsidRDefault="00743D5D" w:rsidP="009E005E">
            <w:pPr>
              <w:pStyle w:val="description"/>
            </w:pPr>
            <w:r>
              <w:t xml:space="preserve">This session focuses on the key elements and use of Autopsy, a free GUI-based forensics program used to analyze drives and phones. </w:t>
            </w:r>
          </w:p>
        </w:tc>
        <w:tc>
          <w:tcPr>
            <w:tcW w:w="3600" w:type="dxa"/>
            <w:shd w:val="clear" w:color="auto" w:fill="auto"/>
            <w:noWrap/>
          </w:tcPr>
          <w:p w14:paraId="0225CB51" w14:textId="2018A1DF" w:rsidR="00743D5D" w:rsidRDefault="00743D5D" w:rsidP="009E005E">
            <w:pPr>
              <w:pStyle w:val="Session"/>
            </w:pPr>
            <w:r>
              <w:t xml:space="preserve">2.7 </w:t>
            </w:r>
            <w:r>
              <w:tab/>
              <w:t>HTTP Core Functionality</w:t>
            </w:r>
          </w:p>
          <w:p w14:paraId="7EF587F6" w14:textId="282ABD56" w:rsidR="00743D5D" w:rsidRDefault="00743D5D" w:rsidP="009E005E">
            <w:pPr>
              <w:pStyle w:val="badge"/>
            </w:pPr>
            <w:r w:rsidRPr="00F524B7">
              <w:rPr>
                <w:noProof/>
              </w:rPr>
              <w:drawing>
                <wp:inline distT="0" distB="0" distL="0" distR="0" wp14:anchorId="0F82F1AA" wp14:editId="2D7DB391">
                  <wp:extent cx="168275" cy="173990"/>
                  <wp:effectExtent l="0" t="0" r="3175" b="0"/>
                  <wp:docPr id="48" name="Picture 4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HTTP Core</w:t>
            </w:r>
            <w:r w:rsidRPr="002416B9">
              <w:rPr>
                <w:vertAlign w:val="superscript"/>
              </w:rPr>
              <w:t xml:space="preserve"> Open Badge</w:t>
            </w:r>
          </w:p>
          <w:p w14:paraId="740EC258" w14:textId="2C6DE8A6" w:rsidR="00743D5D" w:rsidRPr="00EF66F7" w:rsidRDefault="00743D5D" w:rsidP="009E005E">
            <w:pPr>
              <w:pStyle w:val="description"/>
              <w:rPr>
                <w:color w:val="AEAAAA"/>
              </w:rPr>
            </w:pPr>
            <w:r>
              <w:t>HTTP is a request/response data transfer application. In this session we will examine HTTP requests, responses, and application response time.</w:t>
            </w:r>
          </w:p>
        </w:tc>
        <w:tc>
          <w:tcPr>
            <w:tcW w:w="3600" w:type="dxa"/>
            <w:gridSpan w:val="2"/>
          </w:tcPr>
          <w:p w14:paraId="2ADCED17" w14:textId="690C818B" w:rsidR="00743D5D" w:rsidRDefault="00743D5D" w:rsidP="009E005E">
            <w:pPr>
              <w:pStyle w:val="Session"/>
              <w:rPr>
                <w:color w:val="000000"/>
              </w:rPr>
            </w:pPr>
            <w:r>
              <w:t xml:space="preserve">3.7 </w:t>
            </w:r>
            <w:r>
              <w:tab/>
            </w:r>
            <w:r w:rsidRPr="0019439F">
              <w:t>Social Engineering</w:t>
            </w:r>
            <w:r w:rsidRPr="0019439F">
              <w:rPr>
                <w:color w:val="000000"/>
              </w:rPr>
              <w:t xml:space="preserve"> </w:t>
            </w:r>
          </w:p>
          <w:p w14:paraId="7880627E" w14:textId="56764E66" w:rsidR="00743D5D" w:rsidRDefault="00743D5D" w:rsidP="009E005E">
            <w:pPr>
              <w:pStyle w:val="badge"/>
            </w:pPr>
            <w:r w:rsidRPr="00F524B7">
              <w:rPr>
                <w:noProof/>
              </w:rPr>
              <w:drawing>
                <wp:inline distT="0" distB="0" distL="0" distR="0" wp14:anchorId="35C10738" wp14:editId="493EBE18">
                  <wp:extent cx="168275" cy="173990"/>
                  <wp:effectExtent l="0" t="0" r="3175" b="0"/>
                  <wp:docPr id="58" name="Picture 5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Social Engineering</w:t>
            </w:r>
            <w:r w:rsidRPr="002416B9">
              <w:rPr>
                <w:vertAlign w:val="superscript"/>
              </w:rPr>
              <w:t xml:space="preserve"> Open Badge</w:t>
            </w:r>
          </w:p>
          <w:p w14:paraId="3116C9D0" w14:textId="107A8D8E" w:rsidR="00743D5D" w:rsidRDefault="00743D5D" w:rsidP="009E005E">
            <w:pPr>
              <w:pStyle w:val="description"/>
            </w:pPr>
            <w:r w:rsidRPr="0019439F">
              <w:t>Henry Danielson</w:t>
            </w:r>
            <w:r w:rsidR="009C0BD7">
              <w:t>, CISSO and Cal Poly Adjunct Professor,</w:t>
            </w:r>
            <w:r>
              <w:t xml:space="preserve"> examines the psychological and technical tactics used by highly successful social engineering professionals.</w:t>
            </w:r>
          </w:p>
        </w:tc>
        <w:tc>
          <w:tcPr>
            <w:tcW w:w="1800" w:type="dxa"/>
            <w:vMerge/>
            <w:tcBorders>
              <w:bottom w:val="nil"/>
            </w:tcBorders>
            <w:shd w:val="clear" w:color="auto" w:fill="FBE4D5" w:themeFill="accent2" w:themeFillTint="33"/>
          </w:tcPr>
          <w:p w14:paraId="428210E3" w14:textId="77777777" w:rsidR="00743D5D" w:rsidRDefault="00743D5D" w:rsidP="009E005E">
            <w:pPr>
              <w:pStyle w:val="Session"/>
            </w:pPr>
          </w:p>
        </w:tc>
      </w:tr>
      <w:tr w:rsidR="00743D5D" w:rsidRPr="00EF66F7" w14:paraId="782D6559" w14:textId="3D72CA63" w:rsidTr="00616EBA">
        <w:trPr>
          <w:trHeight w:val="300"/>
        </w:trPr>
        <w:tc>
          <w:tcPr>
            <w:tcW w:w="1530" w:type="dxa"/>
            <w:shd w:val="clear" w:color="auto" w:fill="auto"/>
            <w:noWrap/>
            <w:hideMark/>
          </w:tcPr>
          <w:p w14:paraId="15B467CF" w14:textId="5DE70018" w:rsidR="00743D5D" w:rsidRPr="00EF66F7" w:rsidRDefault="00743D5D" w:rsidP="009E005E">
            <w:pPr>
              <w:pStyle w:val="time"/>
            </w:pPr>
            <w:r w:rsidRPr="00EF66F7">
              <w:t>2:10-2:40p</w:t>
            </w:r>
          </w:p>
        </w:tc>
        <w:tc>
          <w:tcPr>
            <w:tcW w:w="3600" w:type="dxa"/>
            <w:gridSpan w:val="2"/>
            <w:shd w:val="clear" w:color="auto" w:fill="auto"/>
            <w:noWrap/>
            <w:hideMark/>
          </w:tcPr>
          <w:p w14:paraId="4EA3EB31" w14:textId="1FD29C7F" w:rsidR="00743D5D" w:rsidRDefault="00743D5D" w:rsidP="009E005E">
            <w:pPr>
              <w:pStyle w:val="Session"/>
              <w:rPr>
                <w:rFonts w:eastAsia="Times New Roman"/>
              </w:rPr>
            </w:pPr>
            <w:r>
              <w:rPr>
                <w:rFonts w:eastAsia="Times New Roman"/>
              </w:rPr>
              <w:t xml:space="preserve">1.8 </w:t>
            </w:r>
            <w:r>
              <w:rPr>
                <w:rFonts w:eastAsia="Times New Roman"/>
              </w:rPr>
              <w:tab/>
            </w:r>
            <w:r w:rsidRPr="00EF66F7">
              <w:rPr>
                <w:rFonts w:eastAsia="Times New Roman"/>
              </w:rPr>
              <w:t xml:space="preserve">NetScanTools Pro: Toolkit </w:t>
            </w:r>
          </w:p>
          <w:p w14:paraId="08CE56EF" w14:textId="71B65DFB" w:rsidR="00743D5D" w:rsidRDefault="00743D5D" w:rsidP="009E005E">
            <w:pPr>
              <w:pStyle w:val="badge"/>
            </w:pPr>
            <w:r w:rsidRPr="00F524B7">
              <w:rPr>
                <w:noProof/>
              </w:rPr>
              <w:drawing>
                <wp:inline distT="0" distB="0" distL="0" distR="0" wp14:anchorId="01828FAB" wp14:editId="0AF7B513">
                  <wp:extent cx="168275" cy="173990"/>
                  <wp:effectExtent l="0" t="0" r="3175" b="0"/>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 xml:space="preserve">NetScanTools Core </w:t>
            </w:r>
            <w:r w:rsidRPr="002416B9">
              <w:rPr>
                <w:vertAlign w:val="superscript"/>
              </w:rPr>
              <w:t>Open Badge</w:t>
            </w:r>
          </w:p>
          <w:p w14:paraId="0A1CC021" w14:textId="47114764" w:rsidR="00743D5D" w:rsidRPr="00EF66F7" w:rsidRDefault="00743D5D" w:rsidP="009E005E">
            <w:pPr>
              <w:pStyle w:val="description"/>
              <w:rPr>
                <w:color w:val="000000"/>
              </w:rPr>
            </w:pPr>
            <w:r>
              <w:t xml:space="preserve">Kirk Thomas, creator of NetScanTools Pro, and Laura Chappell will focus on using NetScanTools Pro for passive and active reconnaissance processes. </w:t>
            </w:r>
            <w:r>
              <w:rPr>
                <w:color w:val="000000"/>
              </w:rPr>
              <w:t xml:space="preserve">Visit the </w:t>
            </w:r>
            <w:r w:rsidRPr="00FF3BAA">
              <w:rPr>
                <w:i/>
                <w:iCs/>
                <w:color w:val="000000"/>
              </w:rPr>
              <w:t>NetScanTools booth</w:t>
            </w:r>
            <w:r>
              <w:rPr>
                <w:color w:val="000000"/>
              </w:rPr>
              <w:t xml:space="preserve"> for more details.</w:t>
            </w:r>
          </w:p>
        </w:tc>
        <w:tc>
          <w:tcPr>
            <w:tcW w:w="3600" w:type="dxa"/>
            <w:shd w:val="clear" w:color="auto" w:fill="auto"/>
            <w:noWrap/>
          </w:tcPr>
          <w:p w14:paraId="4A5E8CFA" w14:textId="6DCA764C" w:rsidR="00743D5D" w:rsidRDefault="00743D5D" w:rsidP="009E005E">
            <w:pPr>
              <w:pStyle w:val="Session"/>
            </w:pPr>
            <w:r>
              <w:t xml:space="preserve">2.8 </w:t>
            </w:r>
            <w:r>
              <w:tab/>
              <w:t>DNS Core Functionality</w:t>
            </w:r>
          </w:p>
          <w:p w14:paraId="285341B7" w14:textId="61D44E94" w:rsidR="00743D5D" w:rsidRDefault="00743D5D" w:rsidP="009E005E">
            <w:pPr>
              <w:pStyle w:val="badge"/>
            </w:pPr>
            <w:r w:rsidRPr="00F524B7">
              <w:rPr>
                <w:noProof/>
              </w:rPr>
              <w:drawing>
                <wp:inline distT="0" distB="0" distL="0" distR="0" wp14:anchorId="117C9DD8" wp14:editId="74C02BE0">
                  <wp:extent cx="168275" cy="173990"/>
                  <wp:effectExtent l="0" t="0" r="3175" b="0"/>
                  <wp:docPr id="49" name="Picture 4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 xml:space="preserve">DNS Core </w:t>
            </w:r>
            <w:r w:rsidRPr="002416B9">
              <w:rPr>
                <w:vertAlign w:val="superscript"/>
              </w:rPr>
              <w:t>Open Badge</w:t>
            </w:r>
          </w:p>
          <w:p w14:paraId="0C035DAD" w14:textId="3A5DD88E" w:rsidR="00743D5D" w:rsidRPr="00EF66F7" w:rsidRDefault="00743D5D" w:rsidP="009E005E">
            <w:pPr>
              <w:pStyle w:val="description"/>
            </w:pPr>
            <w:r>
              <w:t xml:space="preserve">Betty DuBois, renown Wireshark trainer, focuses on DNS functionality as a request/reply application for name resolution and more. Learn what’s inside those DNS packets. </w:t>
            </w:r>
          </w:p>
        </w:tc>
        <w:tc>
          <w:tcPr>
            <w:tcW w:w="3600" w:type="dxa"/>
            <w:gridSpan w:val="2"/>
          </w:tcPr>
          <w:p w14:paraId="070F74E4" w14:textId="0B292A5D" w:rsidR="00743D5D" w:rsidRDefault="00743D5D" w:rsidP="009E005E">
            <w:pPr>
              <w:pStyle w:val="Session"/>
            </w:pPr>
            <w:r>
              <w:t xml:space="preserve">3.8 </w:t>
            </w:r>
            <w:r>
              <w:tab/>
              <w:t>Essential Elements of Pen Testing</w:t>
            </w:r>
          </w:p>
          <w:p w14:paraId="7703FDF4" w14:textId="313C2A39" w:rsidR="00743D5D" w:rsidRDefault="00743D5D" w:rsidP="009E005E">
            <w:pPr>
              <w:pStyle w:val="badge"/>
            </w:pPr>
            <w:r w:rsidRPr="00F524B7">
              <w:rPr>
                <w:noProof/>
              </w:rPr>
              <w:drawing>
                <wp:inline distT="0" distB="0" distL="0" distR="0" wp14:anchorId="7FEBF474" wp14:editId="1A0E0B71">
                  <wp:extent cx="168275" cy="173990"/>
                  <wp:effectExtent l="0" t="0" r="3175" b="0"/>
                  <wp:docPr id="59" name="Picture 5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 xml:space="preserve">Pen Testing Core </w:t>
            </w:r>
            <w:r w:rsidRPr="002416B9">
              <w:rPr>
                <w:vertAlign w:val="superscript"/>
              </w:rPr>
              <w:t>Open Badge</w:t>
            </w:r>
          </w:p>
          <w:p w14:paraId="54B6DEE5" w14:textId="3DFB5708" w:rsidR="00743D5D" w:rsidRDefault="00743D5D" w:rsidP="009E005E">
            <w:pPr>
              <w:pStyle w:val="description"/>
            </w:pPr>
            <w:proofErr w:type="gramStart"/>
            <w:r>
              <w:t>Terry Cutler, Certified Ethical Hacker and Founder of Cyology Labs,</w:t>
            </w:r>
            <w:proofErr w:type="gramEnd"/>
            <w:r>
              <w:t xml:space="preserve"> </w:t>
            </w:r>
            <w:r w:rsidR="00775578">
              <w:t>defines</w:t>
            </w:r>
            <w:r>
              <w:t xml:space="preserve"> key elements of penetration testing and offers important advice to keep yourself out of jail.</w:t>
            </w:r>
            <w:r w:rsidR="00775578">
              <w:t xml:space="preserve"> Visit the </w:t>
            </w:r>
            <w:r w:rsidR="00775578" w:rsidRPr="00775578">
              <w:rPr>
                <w:i/>
                <w:iCs/>
              </w:rPr>
              <w:t>Cyology Labs</w:t>
            </w:r>
            <w:r w:rsidR="00775578">
              <w:t xml:space="preserve"> booth.</w:t>
            </w:r>
          </w:p>
        </w:tc>
        <w:tc>
          <w:tcPr>
            <w:tcW w:w="1800" w:type="dxa"/>
            <w:vMerge/>
            <w:tcBorders>
              <w:bottom w:val="nil"/>
            </w:tcBorders>
            <w:shd w:val="clear" w:color="auto" w:fill="FBE4D5" w:themeFill="accent2" w:themeFillTint="33"/>
          </w:tcPr>
          <w:p w14:paraId="71647878" w14:textId="77777777" w:rsidR="00743D5D" w:rsidRDefault="00743D5D" w:rsidP="009E005E">
            <w:pPr>
              <w:pStyle w:val="Session"/>
            </w:pPr>
          </w:p>
        </w:tc>
      </w:tr>
    </w:tbl>
    <w:p w14:paraId="5DDEF943" w14:textId="2F8BC039" w:rsidR="00743D5D" w:rsidRDefault="00743D5D"/>
    <w:tbl>
      <w:tblPr>
        <w:tblW w:w="141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600"/>
        <w:gridCol w:w="3600"/>
        <w:gridCol w:w="3600"/>
        <w:gridCol w:w="1800"/>
      </w:tblGrid>
      <w:tr w:rsidR="00743D5D" w:rsidRPr="00EF66F7" w14:paraId="76AECA2E" w14:textId="77777777" w:rsidTr="00EB1763">
        <w:trPr>
          <w:trHeight w:val="345"/>
        </w:trPr>
        <w:tc>
          <w:tcPr>
            <w:tcW w:w="1530" w:type="dxa"/>
            <w:tcBorders>
              <w:top w:val="nil"/>
              <w:left w:val="nil"/>
            </w:tcBorders>
            <w:shd w:val="clear" w:color="auto" w:fill="auto"/>
            <w:noWrap/>
            <w:vAlign w:val="center"/>
          </w:tcPr>
          <w:p w14:paraId="1213394B" w14:textId="4A23E397" w:rsidR="00743D5D" w:rsidRPr="00EF66F7" w:rsidRDefault="00743D5D" w:rsidP="00743D5D">
            <w:pPr>
              <w:pStyle w:val="time"/>
            </w:pPr>
            <w:r w:rsidRPr="00097FDF">
              <w:rPr>
                <w:b/>
                <w:bCs/>
                <w:color w:val="767171" w:themeColor="background2" w:themeShade="80"/>
              </w:rPr>
              <w:t>[continued]</w:t>
            </w:r>
          </w:p>
        </w:tc>
        <w:tc>
          <w:tcPr>
            <w:tcW w:w="3600" w:type="dxa"/>
            <w:shd w:val="clear" w:color="auto" w:fill="FFF2CC" w:themeFill="accent4" w:themeFillTint="33"/>
            <w:noWrap/>
          </w:tcPr>
          <w:p w14:paraId="0689BA8E" w14:textId="59CECBB8" w:rsidR="00743D5D" w:rsidRDefault="00743D5D" w:rsidP="00743D5D">
            <w:pPr>
              <w:pStyle w:val="track"/>
            </w:pPr>
            <w:r w:rsidRPr="00A17C06">
              <w:t xml:space="preserve">Track 1: Essential Tools </w:t>
            </w:r>
            <w:r>
              <w:br/>
            </w:r>
            <w:r w:rsidRPr="00A17C06">
              <w:t>(Babbage Room)</w:t>
            </w:r>
          </w:p>
        </w:tc>
        <w:tc>
          <w:tcPr>
            <w:tcW w:w="3600" w:type="dxa"/>
            <w:shd w:val="clear" w:color="auto" w:fill="E2EFD9" w:themeFill="accent6" w:themeFillTint="33"/>
            <w:noWrap/>
          </w:tcPr>
          <w:p w14:paraId="6CC697ED" w14:textId="6D6A35CC" w:rsidR="00743D5D" w:rsidRDefault="00743D5D" w:rsidP="00743D5D">
            <w:pPr>
              <w:pStyle w:val="track"/>
            </w:pPr>
            <w:r w:rsidRPr="00A17C06">
              <w:t xml:space="preserve">Track 2: Key Protocols </w:t>
            </w:r>
            <w:r>
              <w:br/>
            </w:r>
            <w:r w:rsidRPr="00A17C06">
              <w:t>(Cerf Room)</w:t>
            </w:r>
          </w:p>
        </w:tc>
        <w:tc>
          <w:tcPr>
            <w:tcW w:w="3600" w:type="dxa"/>
            <w:shd w:val="clear" w:color="auto" w:fill="DEEAF6" w:themeFill="accent5" w:themeFillTint="33"/>
          </w:tcPr>
          <w:p w14:paraId="19BF3DBC" w14:textId="1E9EB8CA" w:rsidR="00743D5D" w:rsidRDefault="00743D5D" w:rsidP="00743D5D">
            <w:pPr>
              <w:pStyle w:val="track"/>
            </w:pPr>
            <w:r w:rsidRPr="00A17C06">
              <w:t xml:space="preserve">Track 3: In Practice </w:t>
            </w:r>
            <w:r>
              <w:br/>
            </w:r>
            <w:r w:rsidRPr="00A17C06">
              <w:t>(Lovelace Room)</w:t>
            </w:r>
            <w:r w:rsidRPr="00A17C06">
              <w:tab/>
            </w:r>
          </w:p>
        </w:tc>
        <w:tc>
          <w:tcPr>
            <w:tcW w:w="1800" w:type="dxa"/>
            <w:tcBorders>
              <w:top w:val="nil"/>
              <w:bottom w:val="single" w:sz="4" w:space="0" w:color="auto"/>
              <w:right w:val="nil"/>
            </w:tcBorders>
          </w:tcPr>
          <w:p w14:paraId="58B018A8" w14:textId="77777777" w:rsidR="00743D5D" w:rsidRDefault="00743D5D" w:rsidP="00743D5D">
            <w:pPr>
              <w:pStyle w:val="Session"/>
            </w:pPr>
          </w:p>
        </w:tc>
      </w:tr>
      <w:tr w:rsidR="00743D5D" w:rsidRPr="00EF66F7" w14:paraId="2A031D28" w14:textId="44DB8FFC" w:rsidTr="00EB1763">
        <w:trPr>
          <w:trHeight w:val="345"/>
        </w:trPr>
        <w:tc>
          <w:tcPr>
            <w:tcW w:w="1530" w:type="dxa"/>
            <w:shd w:val="clear" w:color="auto" w:fill="auto"/>
            <w:noWrap/>
            <w:hideMark/>
          </w:tcPr>
          <w:p w14:paraId="00960DAF" w14:textId="77777777" w:rsidR="00743D5D" w:rsidRPr="00EF66F7" w:rsidRDefault="00743D5D" w:rsidP="00743D5D">
            <w:pPr>
              <w:pStyle w:val="time"/>
            </w:pPr>
            <w:r w:rsidRPr="00EF66F7">
              <w:t>2:50-3:20p</w:t>
            </w:r>
          </w:p>
        </w:tc>
        <w:tc>
          <w:tcPr>
            <w:tcW w:w="3600" w:type="dxa"/>
            <w:shd w:val="clear" w:color="auto" w:fill="auto"/>
            <w:noWrap/>
            <w:hideMark/>
          </w:tcPr>
          <w:p w14:paraId="66C0D162" w14:textId="454AE2DD" w:rsidR="00743D5D" w:rsidRDefault="00743D5D" w:rsidP="00743D5D">
            <w:pPr>
              <w:pStyle w:val="Session"/>
              <w:rPr>
                <w:rFonts w:eastAsia="Times New Roman"/>
              </w:rPr>
            </w:pPr>
            <w:r>
              <w:rPr>
                <w:rFonts w:eastAsia="Times New Roman"/>
              </w:rPr>
              <w:t xml:space="preserve">1.9 </w:t>
            </w:r>
            <w:r>
              <w:rPr>
                <w:rFonts w:eastAsia="Times New Roman"/>
              </w:rPr>
              <w:tab/>
              <w:t>Sneak Peek: Brim</w:t>
            </w:r>
          </w:p>
          <w:p w14:paraId="04C614F4" w14:textId="32B23642" w:rsidR="00743D5D" w:rsidRDefault="00743D5D" w:rsidP="00743D5D">
            <w:pPr>
              <w:pStyle w:val="badge"/>
            </w:pPr>
            <w:r w:rsidRPr="00F524B7">
              <w:rPr>
                <w:noProof/>
              </w:rPr>
              <w:drawing>
                <wp:inline distT="0" distB="0" distL="0" distR="0" wp14:anchorId="0E2D8EA5" wp14:editId="6B420265">
                  <wp:extent cx="168275" cy="173990"/>
                  <wp:effectExtent l="0" t="0" r="3175" b="0"/>
                  <wp:docPr id="9" name="Picture 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 xml:space="preserve">Brim Core </w:t>
            </w:r>
            <w:r w:rsidRPr="002416B9">
              <w:rPr>
                <w:vertAlign w:val="superscript"/>
              </w:rPr>
              <w:t>Open Badge</w:t>
            </w:r>
          </w:p>
          <w:p w14:paraId="2DF86759" w14:textId="27EF1A53" w:rsidR="00743D5D" w:rsidRPr="00EF66F7" w:rsidRDefault="00743D5D" w:rsidP="00743D5D">
            <w:pPr>
              <w:pStyle w:val="description"/>
              <w:rPr>
                <w:color w:val="000000"/>
              </w:rPr>
            </w:pPr>
            <w:r>
              <w:t xml:space="preserve">We are pleased to present a new </w:t>
            </w:r>
            <w:r w:rsidR="00712E83">
              <w:t>open-source tool that will help you get to the interesting packets faster, both for general network troubleshooting and IT/</w:t>
            </w:r>
            <w:r>
              <w:t>cyber</w:t>
            </w:r>
            <w:r w:rsidR="00712E83">
              <w:t xml:space="preserve"> security!</w:t>
            </w:r>
            <w:r>
              <w:t xml:space="preserve"> </w:t>
            </w:r>
            <w:r>
              <w:rPr>
                <w:color w:val="000000"/>
              </w:rPr>
              <w:t xml:space="preserve">Visit the </w:t>
            </w:r>
            <w:r w:rsidRPr="00FF3BAA">
              <w:rPr>
                <w:i/>
                <w:iCs/>
                <w:color w:val="000000"/>
              </w:rPr>
              <w:t>Brim booth</w:t>
            </w:r>
            <w:r>
              <w:rPr>
                <w:color w:val="000000"/>
              </w:rPr>
              <w:t xml:space="preserve"> for more details.</w:t>
            </w:r>
          </w:p>
        </w:tc>
        <w:tc>
          <w:tcPr>
            <w:tcW w:w="3600" w:type="dxa"/>
            <w:shd w:val="clear" w:color="auto" w:fill="auto"/>
            <w:noWrap/>
          </w:tcPr>
          <w:p w14:paraId="0B602A5D" w14:textId="64EE1126" w:rsidR="00743D5D" w:rsidRDefault="00743D5D" w:rsidP="00743D5D">
            <w:pPr>
              <w:pStyle w:val="Session"/>
            </w:pPr>
            <w:r>
              <w:t xml:space="preserve">2.9 </w:t>
            </w:r>
            <w:r>
              <w:tab/>
              <w:t>The Cold War for Encrypted DNS</w:t>
            </w:r>
          </w:p>
          <w:p w14:paraId="0345DA2D" w14:textId="6E6BBC46" w:rsidR="00743D5D" w:rsidRDefault="00743D5D" w:rsidP="00743D5D">
            <w:pPr>
              <w:pStyle w:val="badge"/>
            </w:pPr>
            <w:r w:rsidRPr="00F524B7">
              <w:rPr>
                <w:noProof/>
              </w:rPr>
              <w:drawing>
                <wp:inline distT="0" distB="0" distL="0" distR="0" wp14:anchorId="1D3FCDAA" wp14:editId="33C1C6E7">
                  <wp:extent cx="168275" cy="173990"/>
                  <wp:effectExtent l="0" t="0" r="3175" b="0"/>
                  <wp:docPr id="50" name="Picture 5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DNS DoT/</w:t>
            </w:r>
            <w:proofErr w:type="spellStart"/>
            <w:r>
              <w:rPr>
                <w:vertAlign w:val="superscript"/>
              </w:rPr>
              <w:t>DoH</w:t>
            </w:r>
            <w:proofErr w:type="spellEnd"/>
            <w:r>
              <w:rPr>
                <w:vertAlign w:val="superscript"/>
              </w:rPr>
              <w:t xml:space="preserve"> Core </w:t>
            </w:r>
            <w:r w:rsidRPr="002416B9">
              <w:rPr>
                <w:vertAlign w:val="superscript"/>
              </w:rPr>
              <w:t>Open Badge</w:t>
            </w:r>
          </w:p>
          <w:p w14:paraId="2DA18F4C" w14:textId="26C1EC3D" w:rsidR="00743D5D" w:rsidRPr="00EF66F7" w:rsidRDefault="00743D5D" w:rsidP="00743D5D">
            <w:pPr>
              <w:pStyle w:val="description"/>
            </w:pPr>
            <w:r w:rsidRPr="007C0A28">
              <w:t>G</w:t>
            </w:r>
            <w:r>
              <w:t xml:space="preserve">inny Spicer shows you how to configure, </w:t>
            </w:r>
            <w:proofErr w:type="gramStart"/>
            <w:r>
              <w:t>compare and contrast</w:t>
            </w:r>
            <w:proofErr w:type="gramEnd"/>
            <w:r>
              <w:t xml:space="preserve"> two options for encrypted DNS: DNS over TLS (DoT) and DNS over HTTPS (</w:t>
            </w:r>
            <w:proofErr w:type="spellStart"/>
            <w:r>
              <w:t>DoH</w:t>
            </w:r>
            <w:proofErr w:type="spellEnd"/>
            <w:r>
              <w:t xml:space="preserve">). We recommend you also check out session 2.10 for Paul </w:t>
            </w:r>
            <w:proofErr w:type="spellStart"/>
            <w:r>
              <w:t>Vixie’s</w:t>
            </w:r>
            <w:proofErr w:type="spellEnd"/>
            <w:r>
              <w:t xml:space="preserve"> views. </w:t>
            </w:r>
          </w:p>
        </w:tc>
        <w:tc>
          <w:tcPr>
            <w:tcW w:w="3600" w:type="dxa"/>
          </w:tcPr>
          <w:p w14:paraId="27D9A6EC" w14:textId="1C14C8FB" w:rsidR="00743D5D" w:rsidRDefault="00743D5D" w:rsidP="00743D5D">
            <w:pPr>
              <w:pStyle w:val="Session"/>
            </w:pPr>
            <w:r>
              <w:t xml:space="preserve">3.9 </w:t>
            </w:r>
            <w:r>
              <w:tab/>
              <w:t xml:space="preserve">Analyze TCP Window Scaling </w:t>
            </w:r>
          </w:p>
          <w:p w14:paraId="63E58067" w14:textId="70E0C6EC" w:rsidR="00743D5D" w:rsidRDefault="00743D5D" w:rsidP="00743D5D">
            <w:pPr>
              <w:pStyle w:val="badge"/>
            </w:pPr>
            <w:r w:rsidRPr="00F524B7">
              <w:rPr>
                <w:noProof/>
              </w:rPr>
              <w:drawing>
                <wp:inline distT="0" distB="0" distL="0" distR="0" wp14:anchorId="075A69D7" wp14:editId="329B117B">
                  <wp:extent cx="168275" cy="173990"/>
                  <wp:effectExtent l="0" t="0" r="3175" b="0"/>
                  <wp:docPr id="60" name="Picture 6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 xml:space="preserve">TCP Window Scaling Core </w:t>
            </w:r>
            <w:r w:rsidRPr="002416B9">
              <w:rPr>
                <w:vertAlign w:val="superscript"/>
              </w:rPr>
              <w:t>Open Badge</w:t>
            </w:r>
          </w:p>
          <w:p w14:paraId="23888C05" w14:textId="765A349F" w:rsidR="00743D5D" w:rsidRDefault="00743D5D" w:rsidP="00743D5D">
            <w:pPr>
              <w:pStyle w:val="description"/>
            </w:pPr>
            <w:r>
              <w:t xml:space="preserve">Betty DuBois demonstrates how TCP Window Scaling is enabled in the TCP handshake process and how Window Scaling can help improve data transfer rates across networks. </w:t>
            </w:r>
          </w:p>
        </w:tc>
        <w:tc>
          <w:tcPr>
            <w:tcW w:w="1800" w:type="dxa"/>
            <w:vMerge w:val="restart"/>
            <w:tcBorders>
              <w:bottom w:val="nil"/>
            </w:tcBorders>
            <w:shd w:val="clear" w:color="auto" w:fill="FBE4D5" w:themeFill="accent2" w:themeFillTint="33"/>
          </w:tcPr>
          <w:p w14:paraId="492EE19E" w14:textId="551B9032" w:rsidR="00743D5D" w:rsidRDefault="00743D5D" w:rsidP="00743D5D">
            <w:pPr>
              <w:pStyle w:val="Session"/>
            </w:pPr>
            <w:r>
              <w:rPr>
                <w:rFonts w:eastAsia="Times New Roman"/>
                <w:noProof/>
              </w:rPr>
              <mc:AlternateContent>
                <mc:Choice Requires="wps">
                  <w:drawing>
                    <wp:anchor distT="0" distB="0" distL="114300" distR="114300" simplePos="0" relativeHeight="251675648" behindDoc="0" locked="0" layoutInCell="1" allowOverlap="1" wp14:anchorId="1D77A502" wp14:editId="2DC091A0">
                      <wp:simplePos x="0" y="0"/>
                      <wp:positionH relativeFrom="column">
                        <wp:posOffset>396776</wp:posOffset>
                      </wp:positionH>
                      <wp:positionV relativeFrom="paragraph">
                        <wp:posOffset>2320768</wp:posOffset>
                      </wp:positionV>
                      <wp:extent cx="166254" cy="2101932"/>
                      <wp:effectExtent l="0" t="0" r="5715" b="0"/>
                      <wp:wrapNone/>
                      <wp:docPr id="78" name="Arrow: Down 78"/>
                      <wp:cNvGraphicFramePr/>
                      <a:graphic xmlns:a="http://schemas.openxmlformats.org/drawingml/2006/main">
                        <a:graphicData uri="http://schemas.microsoft.com/office/word/2010/wordprocessingShape">
                          <wps:wsp>
                            <wps:cNvSpPr/>
                            <wps:spPr>
                              <a:xfrm>
                                <a:off x="0" y="0"/>
                                <a:ext cx="166254" cy="2101932"/>
                              </a:xfrm>
                              <a:prstGeom prst="downArrow">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F1B38" id="Arrow: Down 78" o:spid="_x0000_s1026" type="#_x0000_t67" style="position:absolute;margin-left:31.25pt;margin-top:182.75pt;width:13.1pt;height:16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" adj="20746" fillcolor="#f4b083 [1941]" stroked="f" strokeweight="1pt"/>
                  </w:pict>
                </mc:Fallback>
              </mc:AlternateContent>
            </w:r>
            <w:r>
              <w:rPr>
                <w:rFonts w:eastAsia="Times New Roman"/>
                <w:noProof/>
              </w:rPr>
              <mc:AlternateContent>
                <mc:Choice Requires="wps">
                  <w:drawing>
                    <wp:anchor distT="0" distB="0" distL="114300" distR="114300" simplePos="0" relativeHeight="251668480" behindDoc="0" locked="0" layoutInCell="1" allowOverlap="1" wp14:anchorId="410B96F1" wp14:editId="74AA7516">
                      <wp:simplePos x="0" y="0"/>
                      <wp:positionH relativeFrom="column">
                        <wp:posOffset>-6985</wp:posOffset>
                      </wp:positionH>
                      <wp:positionV relativeFrom="paragraph">
                        <wp:posOffset>5080</wp:posOffset>
                      </wp:positionV>
                      <wp:extent cx="1066800" cy="2398131"/>
                      <wp:effectExtent l="0" t="0" r="0" b="2540"/>
                      <wp:wrapNone/>
                      <wp:docPr id="74" name="Text Box 74"/>
                      <wp:cNvGraphicFramePr/>
                      <a:graphic xmlns:a="http://schemas.openxmlformats.org/drawingml/2006/main">
                        <a:graphicData uri="http://schemas.microsoft.com/office/word/2010/wordprocessingShape">
                          <wps:wsp>
                            <wps:cNvSpPr txBox="1"/>
                            <wps:spPr>
                              <a:xfrm>
                                <a:off x="0" y="0"/>
                                <a:ext cx="1066800" cy="2398131"/>
                              </a:xfrm>
                              <a:prstGeom prst="rect">
                                <a:avLst/>
                              </a:prstGeom>
                              <a:noFill/>
                              <a:ln w="6350">
                                <a:noFill/>
                              </a:ln>
                            </wps:spPr>
                            <wps:txbx>
                              <w:txbxContent>
                                <w:p w14:paraId="034C47E8" w14:textId="77777777" w:rsidR="00743D5D" w:rsidRDefault="00743D5D" w:rsidP="00743D5D"/>
                                <w:p w14:paraId="206F38B8" w14:textId="77777777" w:rsidR="00743D5D" w:rsidRPr="009E005E" w:rsidRDefault="00743D5D" w:rsidP="00743D5D">
                                  <w:r w:rsidRPr="00743D5D">
                                    <w:rPr>
                                      <w:b/>
                                      <w:bCs/>
                                    </w:rPr>
                                    <w:t>Open from March 24-30</w:t>
                                  </w:r>
                                  <w:r w:rsidRPr="00743D5D">
                                    <w:rPr>
                                      <w:b/>
                                      <w:bCs/>
                                      <w:vertAlign w:val="superscript"/>
                                    </w:rPr>
                                    <w:t>th</w:t>
                                  </w:r>
                                </w:p>
                                <w:p w14:paraId="65DFAF7A" w14:textId="77777777" w:rsidR="00743D5D" w:rsidRPr="009E005E" w:rsidRDefault="00743D5D" w:rsidP="00743D5D">
                                  <w:pPr>
                                    <w:pStyle w:val="ListParagraph"/>
                                    <w:numPr>
                                      <w:ilvl w:val="0"/>
                                      <w:numId w:val="1"/>
                                    </w:numPr>
                                    <w:ind w:left="180" w:hanging="180"/>
                                  </w:pPr>
                                  <w:r w:rsidRPr="009E005E">
                                    <w:t>Exhibit Hall (including the Student Union booth)</w:t>
                                  </w:r>
                                </w:p>
                                <w:p w14:paraId="515BDAD9" w14:textId="77777777" w:rsidR="00743D5D" w:rsidRPr="009E005E" w:rsidRDefault="00743D5D" w:rsidP="00743D5D">
                                  <w:pPr>
                                    <w:pStyle w:val="ListParagraph"/>
                                    <w:numPr>
                                      <w:ilvl w:val="0"/>
                                      <w:numId w:val="1"/>
                                    </w:numPr>
                                    <w:ind w:left="180" w:hanging="180"/>
                                  </w:pPr>
                                  <w:r w:rsidRPr="009E005E">
                                    <w:t>Open Badge Quiz Center</w:t>
                                  </w:r>
                                </w:p>
                                <w:p w14:paraId="4BE79684" w14:textId="77777777" w:rsidR="00743D5D" w:rsidRPr="009E005E" w:rsidRDefault="00743D5D" w:rsidP="00743D5D">
                                  <w:pPr>
                                    <w:pStyle w:val="ListParagraph"/>
                                    <w:numPr>
                                      <w:ilvl w:val="0"/>
                                      <w:numId w:val="1"/>
                                    </w:numPr>
                                    <w:ind w:left="180" w:hanging="180"/>
                                  </w:pPr>
                                  <w:r w:rsidRPr="009E005E">
                                    <w:t>Chat Lounge</w:t>
                                  </w:r>
                                </w:p>
                                <w:p w14:paraId="0E861E12" w14:textId="77777777" w:rsidR="00743D5D" w:rsidRDefault="00743D5D" w:rsidP="00743D5D"/>
                                <w:p w14:paraId="4A3C6364" w14:textId="77777777" w:rsidR="00743D5D" w:rsidRDefault="00743D5D" w:rsidP="00743D5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96F1" id="Text Box 74" o:spid="_x0000_s1029" type="#_x0000_t202" style="position:absolute;left:0;text-align:left;margin-left:-.55pt;margin-top:.4pt;width:84pt;height:18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" filled="f" stroked="f" strokeweight=".5pt">
                      <v:textbox>
                        <w:txbxContent>
                          <w:p w14:paraId="034C47E8" w14:textId="77777777" w:rsidR="00743D5D" w:rsidRDefault="00743D5D" w:rsidP="00743D5D"/>
                          <w:p w14:paraId="206F38B8" w14:textId="77777777" w:rsidR="00743D5D" w:rsidRPr="009E005E" w:rsidRDefault="00743D5D" w:rsidP="00743D5D">
                            <w:r w:rsidRPr="00743D5D">
                              <w:rPr>
                                <w:b/>
                                <w:bCs/>
                              </w:rPr>
                              <w:t>Open from March 24-30</w:t>
                            </w:r>
                            <w:r w:rsidRPr="00743D5D">
                              <w:rPr>
                                <w:b/>
                                <w:bCs/>
                                <w:vertAlign w:val="superscript"/>
                              </w:rPr>
                              <w:t>th</w:t>
                            </w:r>
                          </w:p>
                          <w:p w14:paraId="65DFAF7A" w14:textId="77777777" w:rsidR="00743D5D" w:rsidRPr="009E005E" w:rsidRDefault="00743D5D" w:rsidP="00743D5D">
                            <w:pPr>
                              <w:pStyle w:val="ListParagraph"/>
                              <w:numPr>
                                <w:ilvl w:val="0"/>
                                <w:numId w:val="1"/>
                              </w:numPr>
                              <w:ind w:left="180" w:hanging="180"/>
                            </w:pPr>
                            <w:r w:rsidRPr="009E005E">
                              <w:t>Exhibit Hall (including the Student Union booth)</w:t>
                            </w:r>
                          </w:p>
                          <w:p w14:paraId="515BDAD9" w14:textId="77777777" w:rsidR="00743D5D" w:rsidRPr="009E005E" w:rsidRDefault="00743D5D" w:rsidP="00743D5D">
                            <w:pPr>
                              <w:pStyle w:val="ListParagraph"/>
                              <w:numPr>
                                <w:ilvl w:val="0"/>
                                <w:numId w:val="1"/>
                              </w:numPr>
                              <w:ind w:left="180" w:hanging="180"/>
                            </w:pPr>
                            <w:r w:rsidRPr="009E005E">
                              <w:t>Open Badge Quiz Center</w:t>
                            </w:r>
                          </w:p>
                          <w:p w14:paraId="4BE79684" w14:textId="77777777" w:rsidR="00743D5D" w:rsidRPr="009E005E" w:rsidRDefault="00743D5D" w:rsidP="00743D5D">
                            <w:pPr>
                              <w:pStyle w:val="ListParagraph"/>
                              <w:numPr>
                                <w:ilvl w:val="0"/>
                                <w:numId w:val="1"/>
                              </w:numPr>
                              <w:ind w:left="180" w:hanging="180"/>
                            </w:pPr>
                            <w:r w:rsidRPr="009E005E">
                              <w:t>Chat Lounge</w:t>
                            </w:r>
                          </w:p>
                          <w:p w14:paraId="0E861E12" w14:textId="77777777" w:rsidR="00743D5D" w:rsidRDefault="00743D5D" w:rsidP="00743D5D"/>
                          <w:p w14:paraId="4A3C6364" w14:textId="77777777" w:rsidR="00743D5D" w:rsidRDefault="00743D5D" w:rsidP="00743D5D">
                            <w:r>
                              <w:t xml:space="preserve"> </w:t>
                            </w:r>
                          </w:p>
                        </w:txbxContent>
                      </v:textbox>
                    </v:shape>
                  </w:pict>
                </mc:Fallback>
              </mc:AlternateContent>
            </w:r>
          </w:p>
        </w:tc>
      </w:tr>
      <w:tr w:rsidR="00743D5D" w:rsidRPr="00EF66F7" w14:paraId="310EC21E" w14:textId="59B77827" w:rsidTr="00EB1763">
        <w:trPr>
          <w:trHeight w:val="300"/>
        </w:trPr>
        <w:tc>
          <w:tcPr>
            <w:tcW w:w="1530" w:type="dxa"/>
            <w:shd w:val="clear" w:color="auto" w:fill="auto"/>
            <w:noWrap/>
            <w:hideMark/>
          </w:tcPr>
          <w:p w14:paraId="54824EC0" w14:textId="77777777" w:rsidR="00743D5D" w:rsidRPr="00EF66F7" w:rsidRDefault="00743D5D" w:rsidP="00743D5D">
            <w:pPr>
              <w:pStyle w:val="time"/>
            </w:pPr>
            <w:r w:rsidRPr="00EF66F7">
              <w:t>3:40-4:10p</w:t>
            </w:r>
          </w:p>
        </w:tc>
        <w:tc>
          <w:tcPr>
            <w:tcW w:w="3600" w:type="dxa"/>
            <w:shd w:val="clear" w:color="auto" w:fill="auto"/>
            <w:noWrap/>
            <w:hideMark/>
          </w:tcPr>
          <w:p w14:paraId="3C59D3F4" w14:textId="30CDC2F2" w:rsidR="00743D5D" w:rsidRDefault="00743D5D" w:rsidP="00743D5D">
            <w:pPr>
              <w:pStyle w:val="Session"/>
              <w:rPr>
                <w:rFonts w:eastAsia="Times New Roman"/>
              </w:rPr>
            </w:pPr>
            <w:bookmarkStart w:id="3" w:name="_Hlk33193736"/>
            <w:r>
              <w:rPr>
                <w:rFonts w:eastAsia="Times New Roman"/>
              </w:rPr>
              <w:t xml:space="preserve">1.10 </w:t>
            </w:r>
            <w:r>
              <w:rPr>
                <w:rFonts w:eastAsia="Times New Roman"/>
              </w:rPr>
              <w:tab/>
            </w:r>
            <w:bookmarkEnd w:id="3"/>
            <w:r w:rsidR="00B23F65">
              <w:rPr>
                <w:rFonts w:eastAsia="Times New Roman"/>
              </w:rPr>
              <w:t>TBD</w:t>
            </w:r>
          </w:p>
          <w:p w14:paraId="679D5998" w14:textId="5FE006FE" w:rsidR="00743D5D" w:rsidRPr="00EF66F7" w:rsidRDefault="00B23F65" w:rsidP="00743D5D">
            <w:pPr>
              <w:pStyle w:val="description"/>
            </w:pPr>
            <w:r>
              <w:t>This session is under review and topic/speaker will be announced as soon as possible.</w:t>
            </w:r>
            <w:bookmarkStart w:id="4" w:name="_GoBack"/>
            <w:bookmarkEnd w:id="4"/>
          </w:p>
        </w:tc>
        <w:tc>
          <w:tcPr>
            <w:tcW w:w="3600" w:type="dxa"/>
            <w:shd w:val="clear" w:color="auto" w:fill="auto"/>
            <w:noWrap/>
          </w:tcPr>
          <w:p w14:paraId="2BF86516" w14:textId="127C8398" w:rsidR="00743D5D" w:rsidRDefault="00743D5D" w:rsidP="00743D5D">
            <w:pPr>
              <w:pStyle w:val="Session"/>
              <w:rPr>
                <w:rFonts w:eastAsia="Times New Roman"/>
              </w:rPr>
            </w:pPr>
            <w:r>
              <w:rPr>
                <w:rFonts w:eastAsia="Times New Roman"/>
              </w:rPr>
              <w:t xml:space="preserve">2.10 </w:t>
            </w:r>
            <w:r>
              <w:rPr>
                <w:rFonts w:eastAsia="Times New Roman"/>
              </w:rPr>
              <w:tab/>
            </w:r>
            <w:r w:rsidRPr="006762CD">
              <w:rPr>
                <w:rFonts w:eastAsia="Times New Roman"/>
              </w:rPr>
              <w:t xml:space="preserve">The </w:t>
            </w:r>
            <w:r>
              <w:rPr>
                <w:rFonts w:eastAsia="Times New Roman"/>
              </w:rPr>
              <w:t xml:space="preserve">Cold </w:t>
            </w:r>
            <w:r w:rsidRPr="006762CD">
              <w:rPr>
                <w:rFonts w:eastAsia="Times New Roman"/>
              </w:rPr>
              <w:t xml:space="preserve">War </w:t>
            </w:r>
            <w:r>
              <w:rPr>
                <w:rFonts w:eastAsia="Times New Roman"/>
              </w:rPr>
              <w:t>for</w:t>
            </w:r>
            <w:r w:rsidRPr="006762CD">
              <w:rPr>
                <w:rFonts w:eastAsia="Times New Roman"/>
              </w:rPr>
              <w:t xml:space="preserve"> Encrypted DNS – Dr. Paul </w:t>
            </w:r>
            <w:proofErr w:type="spellStart"/>
            <w:r w:rsidRPr="006762CD">
              <w:rPr>
                <w:rFonts w:eastAsia="Times New Roman"/>
              </w:rPr>
              <w:t>Vixie</w:t>
            </w:r>
            <w:r>
              <w:rPr>
                <w:rFonts w:eastAsia="Times New Roman"/>
              </w:rPr>
              <w:t>’s</w:t>
            </w:r>
            <w:proofErr w:type="spellEnd"/>
            <w:r>
              <w:rPr>
                <w:rFonts w:eastAsia="Times New Roman"/>
              </w:rPr>
              <w:t xml:space="preserve"> Perspective</w:t>
            </w:r>
          </w:p>
          <w:p w14:paraId="1A831023" w14:textId="6AC9C42B" w:rsidR="00743D5D" w:rsidRPr="00EF66F7" w:rsidRDefault="00743D5D" w:rsidP="00743D5D">
            <w:pPr>
              <w:pStyle w:val="description"/>
            </w:pPr>
            <w:r w:rsidRPr="00583D95">
              <w:t>Ginny Spicer sits with Dr. Paul Vixie (Internet Hall of Fame</w:t>
            </w:r>
            <w:r>
              <w:t xml:space="preserve">, Innovator) to talk about the pros and cons of DoT and </w:t>
            </w:r>
            <w:proofErr w:type="spellStart"/>
            <w:r>
              <w:t>DoH</w:t>
            </w:r>
            <w:proofErr w:type="spellEnd"/>
            <w:r>
              <w:t xml:space="preserve"> and find out how he protects his own DNS traffic.</w:t>
            </w:r>
          </w:p>
        </w:tc>
        <w:tc>
          <w:tcPr>
            <w:tcW w:w="3600" w:type="dxa"/>
          </w:tcPr>
          <w:p w14:paraId="01FA7441" w14:textId="4DD10B06" w:rsidR="00743D5D" w:rsidRDefault="00743D5D" w:rsidP="00743D5D">
            <w:pPr>
              <w:pStyle w:val="Session"/>
            </w:pPr>
            <w:r>
              <w:t xml:space="preserve">3.10 </w:t>
            </w:r>
            <w:r>
              <w:tab/>
            </w:r>
            <w:r w:rsidRPr="00012309">
              <w:t>Wireshark Decryption Tricks</w:t>
            </w:r>
          </w:p>
          <w:p w14:paraId="004A898E" w14:textId="00DBE9DA" w:rsidR="00743D5D" w:rsidRDefault="00743D5D" w:rsidP="00743D5D">
            <w:pPr>
              <w:pStyle w:val="badge"/>
            </w:pPr>
            <w:r w:rsidRPr="00F524B7">
              <w:rPr>
                <w:noProof/>
              </w:rPr>
              <w:drawing>
                <wp:inline distT="0" distB="0" distL="0" distR="0" wp14:anchorId="7942FAC4" wp14:editId="199B1F80">
                  <wp:extent cx="168275" cy="173990"/>
                  <wp:effectExtent l="0" t="0" r="3175" b="0"/>
                  <wp:docPr id="61" name="Picture 6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75" cy="173990"/>
                          </a:xfrm>
                          <a:prstGeom prst="rect">
                            <a:avLst/>
                          </a:prstGeom>
                          <a:noFill/>
                          <a:ln>
                            <a:noFill/>
                          </a:ln>
                        </pic:spPr>
                      </pic:pic>
                    </a:graphicData>
                  </a:graphic>
                </wp:inline>
              </w:drawing>
            </w:r>
            <w:r>
              <w:t xml:space="preserve"> </w:t>
            </w:r>
            <w:r>
              <w:rPr>
                <w:vertAlign w:val="superscript"/>
              </w:rPr>
              <w:t xml:space="preserve">Wireshark Decryption </w:t>
            </w:r>
            <w:r w:rsidRPr="002416B9">
              <w:rPr>
                <w:vertAlign w:val="superscript"/>
              </w:rPr>
              <w:t>Open Badge</w:t>
            </w:r>
          </w:p>
          <w:p w14:paraId="19BE097A" w14:textId="438CB243" w:rsidR="00743D5D" w:rsidRPr="006762CD" w:rsidRDefault="00743D5D" w:rsidP="00743D5D">
            <w:pPr>
              <w:pStyle w:val="description"/>
            </w:pPr>
            <w:r w:rsidRPr="00012309">
              <w:t>Laura Chappell</w:t>
            </w:r>
            <w:r>
              <w:t xml:space="preserve"> demonstrates how to configure your host to capture session keys and apply those keys to Wireshark’s TLS dissector for clear-text analysis.</w:t>
            </w:r>
            <w:r w:rsidR="009C4B73">
              <w:t xml:space="preserve"> Don’t forget to visit the </w:t>
            </w:r>
            <w:r w:rsidR="009C4B73" w:rsidRPr="00550B7E">
              <w:rPr>
                <w:i/>
                <w:iCs/>
              </w:rPr>
              <w:t>Chappell University</w:t>
            </w:r>
            <w:r w:rsidR="009C4B73">
              <w:t xml:space="preserve"> booth for the </w:t>
            </w:r>
            <w:r w:rsidR="009C4B73" w:rsidRPr="00550B7E">
              <w:rPr>
                <w:i/>
                <w:iCs/>
              </w:rPr>
              <w:t>Network Forensics Cheat Sheet</w:t>
            </w:r>
            <w:r w:rsidR="009C4B73">
              <w:t>!</w:t>
            </w:r>
          </w:p>
        </w:tc>
        <w:tc>
          <w:tcPr>
            <w:tcW w:w="1800" w:type="dxa"/>
            <w:vMerge/>
            <w:tcBorders>
              <w:bottom w:val="nil"/>
            </w:tcBorders>
            <w:shd w:val="clear" w:color="auto" w:fill="FBE4D5" w:themeFill="accent2" w:themeFillTint="33"/>
          </w:tcPr>
          <w:p w14:paraId="54C0C4CA" w14:textId="77777777" w:rsidR="00743D5D" w:rsidRDefault="00743D5D" w:rsidP="00743D5D">
            <w:pPr>
              <w:pStyle w:val="Session"/>
            </w:pPr>
          </w:p>
        </w:tc>
      </w:tr>
      <w:tr w:rsidR="00743D5D" w:rsidRPr="00EF66F7" w14:paraId="44897576" w14:textId="024A4B82" w:rsidTr="00EB1763">
        <w:trPr>
          <w:trHeight w:val="300"/>
        </w:trPr>
        <w:tc>
          <w:tcPr>
            <w:tcW w:w="1530" w:type="dxa"/>
            <w:shd w:val="clear" w:color="auto" w:fill="auto"/>
            <w:noWrap/>
            <w:hideMark/>
          </w:tcPr>
          <w:p w14:paraId="1E39C39B" w14:textId="77777777" w:rsidR="00743D5D" w:rsidRPr="00EF66F7" w:rsidRDefault="00743D5D" w:rsidP="00743D5D">
            <w:pPr>
              <w:pStyle w:val="time"/>
            </w:pPr>
            <w:r w:rsidRPr="00EF66F7">
              <w:t>4:10-4:30p</w:t>
            </w:r>
          </w:p>
        </w:tc>
        <w:tc>
          <w:tcPr>
            <w:tcW w:w="10800" w:type="dxa"/>
            <w:gridSpan w:val="3"/>
            <w:shd w:val="clear" w:color="auto" w:fill="auto"/>
            <w:noWrap/>
            <w:hideMark/>
          </w:tcPr>
          <w:p w14:paraId="40656147" w14:textId="6337E915" w:rsidR="00743D5D" w:rsidRDefault="00743D5D" w:rsidP="00743D5D">
            <w:pPr>
              <w:pStyle w:val="Heading3"/>
              <w:rPr>
                <w:rFonts w:eastAsia="Times New Roman"/>
              </w:rPr>
            </w:pPr>
            <w:r w:rsidRPr="00EF66F7">
              <w:rPr>
                <w:rFonts w:eastAsia="Times New Roman"/>
              </w:rPr>
              <w:t>End of Day: Wrap-Up</w:t>
            </w:r>
          </w:p>
          <w:p w14:paraId="35E4D0DC" w14:textId="2E3D828E" w:rsidR="00743D5D" w:rsidRPr="00E25498" w:rsidRDefault="00743D5D" w:rsidP="00743D5D">
            <w:pPr>
              <w:rPr>
                <w:rFonts w:ascii="Calibri" w:eastAsia="Times New Roman" w:hAnsi="Calibri" w:cs="Calibri"/>
                <w:color w:val="000000"/>
              </w:rPr>
            </w:pPr>
            <w:r w:rsidRPr="00E25498">
              <w:t>After each session runs for the first time, it is moved into an “on-demand mode” and available for viewing until midnight March 30</w:t>
            </w:r>
            <w:r w:rsidRPr="00E25498">
              <w:rPr>
                <w:vertAlign w:val="superscript"/>
              </w:rPr>
              <w:t>th</w:t>
            </w:r>
            <w:r w:rsidRPr="00E25498">
              <w:t xml:space="preserve">, Pacific Time. Your event host, Laura Chappell, reiterates that the </w:t>
            </w:r>
            <w:r w:rsidRPr="00E25498">
              <w:rPr>
                <w:rFonts w:ascii="Calibri" w:eastAsia="Times New Roman" w:hAnsi="Calibri" w:cs="Calibri"/>
                <w:color w:val="000000"/>
              </w:rPr>
              <w:t>Open Badge quiz room, Exhibit Hall and booths, and the Chat Lounge remain open and interactive until midnight March 30</w:t>
            </w:r>
            <w:r w:rsidRPr="00E25498">
              <w:rPr>
                <w:rFonts w:ascii="Calibri" w:eastAsia="Times New Roman" w:hAnsi="Calibri" w:cs="Calibri"/>
                <w:color w:val="000000"/>
                <w:vertAlign w:val="superscript"/>
              </w:rPr>
              <w:t>th</w:t>
            </w:r>
            <w:r w:rsidRPr="00E25498">
              <w:rPr>
                <w:rFonts w:ascii="Calibri" w:eastAsia="Times New Roman" w:hAnsi="Calibri" w:cs="Calibri"/>
                <w:color w:val="000000"/>
              </w:rPr>
              <w:t>, Pacific Time.</w:t>
            </w:r>
          </w:p>
          <w:p w14:paraId="4C799663" w14:textId="77777777" w:rsidR="00743D5D" w:rsidRPr="00EF66F7" w:rsidRDefault="00743D5D" w:rsidP="00743D5D">
            <w:pPr>
              <w:spacing w:after="0" w:line="240" w:lineRule="auto"/>
              <w:rPr>
                <w:rFonts w:ascii="Calibri" w:eastAsia="Times New Roman" w:hAnsi="Calibri" w:cs="Calibri"/>
                <w:color w:val="000000"/>
                <w:sz w:val="20"/>
                <w:szCs w:val="20"/>
              </w:rPr>
            </w:pPr>
          </w:p>
        </w:tc>
        <w:tc>
          <w:tcPr>
            <w:tcW w:w="1800" w:type="dxa"/>
            <w:tcBorders>
              <w:top w:val="nil"/>
            </w:tcBorders>
            <w:shd w:val="clear" w:color="auto" w:fill="FBE4D5" w:themeFill="accent2" w:themeFillTint="33"/>
          </w:tcPr>
          <w:p w14:paraId="6B9DA70B" w14:textId="77777777" w:rsidR="00743D5D" w:rsidRPr="00EF66F7" w:rsidRDefault="00743D5D" w:rsidP="00743D5D">
            <w:pPr>
              <w:pStyle w:val="Heading3"/>
              <w:rPr>
                <w:rFonts w:eastAsia="Times New Roman"/>
              </w:rPr>
            </w:pPr>
          </w:p>
        </w:tc>
      </w:tr>
    </w:tbl>
    <w:p w14:paraId="6751E2C1" w14:textId="17F569F5" w:rsidR="00743D5D" w:rsidRDefault="00033EA9" w:rsidP="009C4B73">
      <w:pPr>
        <w:tabs>
          <w:tab w:val="left" w:pos="10965"/>
        </w:tabs>
      </w:pPr>
      <w:r>
        <w:tab/>
      </w:r>
      <w:bookmarkEnd w:id="1"/>
    </w:p>
    <w:p w14:paraId="63100824" w14:textId="77777777" w:rsidR="00743D5D" w:rsidRDefault="00743D5D" w:rsidP="005013EE">
      <w:pPr>
        <w:jc w:val="center"/>
      </w:pPr>
    </w:p>
    <w:p w14:paraId="00571191" w14:textId="0335EFB7" w:rsidR="002416B9" w:rsidRDefault="005013EE" w:rsidP="00712E83">
      <w:pPr>
        <w:jc w:val="center"/>
      </w:pPr>
      <w:r>
        <w:rPr>
          <w:noProof/>
        </w:rPr>
        <w:drawing>
          <wp:inline distT="0" distB="0" distL="0" distR="0" wp14:anchorId="6824F6EA" wp14:editId="12483850">
            <wp:extent cx="9144000" cy="567725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loorplan-withcallouts-foragendadocument.png"/>
                    <pic:cNvPicPr/>
                  </pic:nvPicPr>
                  <pic:blipFill>
                    <a:blip r:embed="rId15">
                      <a:extLst>
                        <a:ext uri="{28A0092B-C50C-407E-A947-70E740481C1C}">
                          <a14:useLocalDpi xmlns:a14="http://schemas.microsoft.com/office/drawing/2010/main" val="0"/>
                        </a:ext>
                      </a:extLst>
                    </a:blip>
                    <a:stretch>
                      <a:fillRect/>
                    </a:stretch>
                  </pic:blipFill>
                  <pic:spPr>
                    <a:xfrm>
                      <a:off x="0" y="0"/>
                      <a:ext cx="9144000" cy="5677259"/>
                    </a:xfrm>
                    <a:prstGeom prst="rect">
                      <a:avLst/>
                    </a:prstGeom>
                  </pic:spPr>
                </pic:pic>
              </a:graphicData>
            </a:graphic>
          </wp:inline>
        </w:drawing>
      </w:r>
      <w:bookmarkEnd w:id="0"/>
    </w:p>
    <w:sectPr w:rsidR="002416B9" w:rsidSect="007E2AC7">
      <w:headerReference w:type="default" r:id="rId16"/>
      <w:foot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013DB" w14:textId="77777777" w:rsidR="009A4952" w:rsidRDefault="009A4952" w:rsidP="00AC3A3E">
      <w:pPr>
        <w:spacing w:after="0" w:line="240" w:lineRule="auto"/>
      </w:pPr>
      <w:r>
        <w:separator/>
      </w:r>
    </w:p>
  </w:endnote>
  <w:endnote w:type="continuationSeparator" w:id="0">
    <w:p w14:paraId="4F3FEBB6" w14:textId="77777777" w:rsidR="009A4952" w:rsidRDefault="009A4952" w:rsidP="00AC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E6EF5" w14:textId="67684A4C" w:rsidR="00033EA9" w:rsidRPr="00033EA9" w:rsidRDefault="00033EA9" w:rsidP="00033EA9">
    <w:pPr>
      <w:pStyle w:val="Footer"/>
    </w:pPr>
    <w:r w:rsidRPr="00033EA9">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004F7" w14:textId="75947D57" w:rsidR="00033EA9" w:rsidRPr="00C64660" w:rsidRDefault="00033EA9">
    <w:pPr>
      <w:pStyle w:val="Footer"/>
      <w:rPr>
        <w:rFonts w:ascii="Arial Narrow" w:hAnsi="Arial Narrow"/>
        <w:noProof/>
        <w:sz w:val="20"/>
        <w:szCs w:val="20"/>
      </w:rPr>
    </w:pPr>
    <w:r w:rsidRPr="00C64660">
      <w:rPr>
        <w:rFonts w:ascii="Arial Narrow" w:hAnsi="Arial Narrow"/>
        <w:sz w:val="20"/>
        <w:szCs w:val="20"/>
      </w:rPr>
      <w:t xml:space="preserve">CORE-IT VIRTUAL CONFERENCE AGENDA [Subject to change] – Registration: </w:t>
    </w:r>
    <w:hyperlink r:id="rId1" w:history="1">
      <w:r w:rsidRPr="00C64660">
        <w:rPr>
          <w:rStyle w:val="Hyperlink"/>
          <w:rFonts w:ascii="Arial Narrow" w:hAnsi="Arial Narrow"/>
          <w:sz w:val="20"/>
          <w:szCs w:val="20"/>
        </w:rPr>
        <w:t>https://engagez.net/coreit1</w:t>
      </w:r>
    </w:hyperlink>
    <w:r w:rsidRPr="00C64660">
      <w:rPr>
        <w:rFonts w:ascii="Arial Narrow" w:hAnsi="Arial Narrow"/>
        <w:sz w:val="20"/>
        <w:szCs w:val="20"/>
      </w:rPr>
      <w:t xml:space="preserve"> </w:t>
    </w:r>
    <w:r w:rsidRPr="00C64660">
      <w:rPr>
        <w:rFonts w:ascii="Arial Narrow" w:hAnsi="Arial Narrow"/>
        <w:sz w:val="20"/>
        <w:szCs w:val="20"/>
      </w:rPr>
      <w:tab/>
    </w:r>
    <w:r w:rsidRPr="00C64660">
      <w:rPr>
        <w:rFonts w:ascii="Arial Narrow" w:hAnsi="Arial Narrow"/>
        <w:sz w:val="20"/>
        <w:szCs w:val="20"/>
      </w:rPr>
      <w:tab/>
    </w:r>
    <w:r w:rsidRPr="00C64660">
      <w:rPr>
        <w:rFonts w:ascii="Arial Narrow" w:hAnsi="Arial Narrow"/>
        <w:sz w:val="20"/>
        <w:szCs w:val="20"/>
      </w:rPr>
      <w:tab/>
    </w:r>
    <w:r w:rsidR="00C64660" w:rsidRPr="00C64660">
      <w:rPr>
        <w:rFonts w:ascii="Arial Narrow" w:hAnsi="Arial Narrow"/>
        <w:sz w:val="20"/>
        <w:szCs w:val="20"/>
      </w:rPr>
      <w:tab/>
    </w:r>
    <w:r w:rsidRPr="00C64660">
      <w:rPr>
        <w:rFonts w:ascii="Arial Narrow" w:hAnsi="Arial Narrow"/>
        <w:sz w:val="20"/>
        <w:szCs w:val="20"/>
      </w:rPr>
      <w:tab/>
    </w:r>
    <w:r w:rsidRPr="00C64660">
      <w:rPr>
        <w:rFonts w:ascii="Arial Narrow" w:hAnsi="Arial Narrow"/>
        <w:sz w:val="20"/>
        <w:szCs w:val="20"/>
      </w:rPr>
      <w:tab/>
    </w:r>
    <w:r w:rsidR="00C64660">
      <w:rPr>
        <w:rFonts w:ascii="Arial Narrow" w:hAnsi="Arial Narrow"/>
        <w:sz w:val="20"/>
        <w:szCs w:val="20"/>
      </w:rPr>
      <w:t xml:space="preserve">            </w:t>
    </w:r>
    <w:r w:rsidRPr="00C64660">
      <w:rPr>
        <w:rFonts w:ascii="Arial Narrow" w:hAnsi="Arial Narrow"/>
        <w:sz w:val="20"/>
        <w:szCs w:val="20"/>
      </w:rPr>
      <w:t xml:space="preserve">Page </w:t>
    </w:r>
    <w:r w:rsidRPr="00C64660">
      <w:rPr>
        <w:rFonts w:ascii="Arial Narrow" w:hAnsi="Arial Narrow"/>
        <w:sz w:val="20"/>
        <w:szCs w:val="20"/>
      </w:rPr>
      <w:fldChar w:fldCharType="begin"/>
    </w:r>
    <w:r w:rsidRPr="00C64660">
      <w:rPr>
        <w:rFonts w:ascii="Arial Narrow" w:hAnsi="Arial Narrow"/>
        <w:sz w:val="20"/>
        <w:szCs w:val="20"/>
      </w:rPr>
      <w:instrText xml:space="preserve"> PAGE   \* MERGEFORMAT </w:instrText>
    </w:r>
    <w:r w:rsidRPr="00C64660">
      <w:rPr>
        <w:rFonts w:ascii="Arial Narrow" w:hAnsi="Arial Narrow"/>
        <w:sz w:val="20"/>
        <w:szCs w:val="20"/>
      </w:rPr>
      <w:fldChar w:fldCharType="separate"/>
    </w:r>
    <w:r w:rsidRPr="00C64660">
      <w:rPr>
        <w:rFonts w:ascii="Arial Narrow" w:hAnsi="Arial Narrow"/>
        <w:noProof/>
        <w:sz w:val="20"/>
        <w:szCs w:val="20"/>
      </w:rPr>
      <w:t>1</w:t>
    </w:r>
    <w:r w:rsidRPr="00C64660">
      <w:rPr>
        <w:rFonts w:ascii="Arial Narrow" w:hAnsi="Arial Narrow"/>
        <w:noProof/>
        <w:sz w:val="20"/>
        <w:szCs w:val="20"/>
      </w:rPr>
      <w:fldChar w:fldCharType="end"/>
    </w:r>
  </w:p>
  <w:p w14:paraId="138B7085" w14:textId="77777777" w:rsidR="00033EA9" w:rsidRPr="00C64660" w:rsidRDefault="00033EA9">
    <w:pPr>
      <w:pStyle w:val="Footer"/>
      <w:rPr>
        <w:rFonts w:ascii="Arial Narrow" w:hAnsi="Arial Narrow"/>
        <w:sz w:val="20"/>
        <w:szCs w:val="20"/>
      </w:rPr>
    </w:pPr>
    <w:r w:rsidRPr="00C64660">
      <w:rPr>
        <w:rFonts w:ascii="Arial Narrow" w:hAnsi="Arial Narrow"/>
        <w:noProof/>
        <w:sz w:val="20"/>
        <w:szCs w:val="20"/>
      </w:rPr>
      <w:t xml:space="preserve">Interested in sponsoring future events? Contact us at </w:t>
    </w:r>
    <w:hyperlink r:id="rId2" w:history="1">
      <w:r w:rsidRPr="00C64660">
        <w:rPr>
          <w:rStyle w:val="Hyperlink"/>
          <w:rFonts w:ascii="Arial Narrow" w:hAnsi="Arial Narrow"/>
          <w:noProof/>
          <w:sz w:val="20"/>
          <w:szCs w:val="20"/>
        </w:rPr>
        <w:t>events@chappellU.com</w:t>
      </w:r>
    </w:hyperlink>
    <w:r w:rsidRPr="00C64660">
      <w:rPr>
        <w:rFonts w:ascii="Arial Narrow" w:hAnsi="Arial Narrow"/>
        <w:noProo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93078" w14:textId="77777777" w:rsidR="009A4952" w:rsidRDefault="009A4952" w:rsidP="00AC3A3E">
      <w:pPr>
        <w:spacing w:after="0" w:line="240" w:lineRule="auto"/>
      </w:pPr>
      <w:r>
        <w:separator/>
      </w:r>
    </w:p>
  </w:footnote>
  <w:footnote w:type="continuationSeparator" w:id="0">
    <w:p w14:paraId="0477004A" w14:textId="77777777" w:rsidR="009A4952" w:rsidRDefault="009A4952" w:rsidP="00AC3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0" w:rightFromText="180" w:vertAnchor="page" w:horzAnchor="page" w:tblpX="11236" w:tblpY="10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1872"/>
      <w:gridCol w:w="1872"/>
    </w:tblGrid>
    <w:tr w:rsidR="00B84900" w14:paraId="1D263463" w14:textId="77777777" w:rsidTr="00157700">
      <w:trPr>
        <w:trHeight w:val="864"/>
      </w:trPr>
      <w:tc>
        <w:tcPr>
          <w:tcW w:w="1872" w:type="dxa"/>
          <w:tcBorders>
            <w:top w:val="single" w:sz="12" w:space="0" w:color="auto"/>
            <w:left w:val="single" w:sz="12" w:space="0" w:color="auto"/>
          </w:tcBorders>
          <w:shd w:val="clear" w:color="auto" w:fill="FFFFFF" w:themeFill="background1"/>
          <w:vAlign w:val="center"/>
        </w:tcPr>
        <w:p w14:paraId="5342B2D5" w14:textId="77777777" w:rsidR="00B84900" w:rsidRDefault="00B84900" w:rsidP="00B84900">
          <w:pPr>
            <w:jc w:val="center"/>
            <w:rPr>
              <w:b/>
              <w:bCs/>
              <w:noProof/>
            </w:rPr>
          </w:pPr>
          <w:r w:rsidRPr="0013474F">
            <w:rPr>
              <w:b/>
              <w:bCs/>
              <w:noProof/>
            </w:rPr>
            <w:t xml:space="preserve">EVENT </w:t>
          </w:r>
        </w:p>
        <w:p w14:paraId="40D36541" w14:textId="77777777" w:rsidR="00B84900" w:rsidRDefault="00B84900" w:rsidP="00B84900">
          <w:pPr>
            <w:jc w:val="center"/>
            <w:rPr>
              <w:noProof/>
            </w:rPr>
          </w:pPr>
          <w:r w:rsidRPr="0013474F">
            <w:rPr>
              <w:b/>
              <w:bCs/>
              <w:noProof/>
            </w:rPr>
            <w:t>SPONSORS</w:t>
          </w:r>
        </w:p>
      </w:tc>
      <w:tc>
        <w:tcPr>
          <w:tcW w:w="1872" w:type="dxa"/>
          <w:tcBorders>
            <w:top w:val="single" w:sz="12" w:space="0" w:color="auto"/>
            <w:right w:val="single" w:sz="12" w:space="0" w:color="auto"/>
          </w:tcBorders>
          <w:shd w:val="clear" w:color="auto" w:fill="FFFFFF" w:themeFill="background1"/>
          <w:vAlign w:val="center"/>
        </w:tcPr>
        <w:p w14:paraId="08E03A38" w14:textId="77777777" w:rsidR="00B84900" w:rsidRDefault="00B84900" w:rsidP="00B84900">
          <w:pPr>
            <w:jc w:val="center"/>
            <w:rPr>
              <w:noProof/>
            </w:rPr>
          </w:pPr>
          <w:r>
            <w:rPr>
              <w:noProof/>
            </w:rPr>
            <w:drawing>
              <wp:inline distT="0" distB="0" distL="0" distR="0" wp14:anchorId="05C3EE09" wp14:editId="488F922E">
                <wp:extent cx="1017765" cy="508883"/>
                <wp:effectExtent l="0" t="0" r="0" b="5715"/>
                <wp:docPr id="70" name="Picture 7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ppu-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1078" cy="600540"/>
                        </a:xfrm>
                        <a:prstGeom prst="rect">
                          <a:avLst/>
                        </a:prstGeom>
                      </pic:spPr>
                    </pic:pic>
                  </a:graphicData>
                </a:graphic>
              </wp:inline>
            </w:drawing>
          </w:r>
        </w:p>
      </w:tc>
    </w:tr>
    <w:tr w:rsidR="00B84900" w14:paraId="59B6494A" w14:textId="77777777" w:rsidTr="00157700">
      <w:trPr>
        <w:trHeight w:val="864"/>
      </w:trPr>
      <w:tc>
        <w:tcPr>
          <w:tcW w:w="1872" w:type="dxa"/>
          <w:tcBorders>
            <w:left w:val="single" w:sz="12" w:space="0" w:color="auto"/>
          </w:tcBorders>
          <w:shd w:val="clear" w:color="auto" w:fill="FFFFFF" w:themeFill="background1"/>
          <w:vAlign w:val="center"/>
        </w:tcPr>
        <w:p w14:paraId="5DB47CB9" w14:textId="77777777" w:rsidR="00B84900" w:rsidRDefault="00B84900" w:rsidP="00B84900">
          <w:pPr>
            <w:jc w:val="center"/>
          </w:pPr>
          <w:r>
            <w:rPr>
              <w:noProof/>
            </w:rPr>
            <w:drawing>
              <wp:inline distT="0" distB="0" distL="0" distR="0" wp14:anchorId="46E7D06B" wp14:editId="46336D51">
                <wp:extent cx="739251" cy="51479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TALL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021" cy="541091"/>
                        </a:xfrm>
                        <a:prstGeom prst="rect">
                          <a:avLst/>
                        </a:prstGeom>
                      </pic:spPr>
                    </pic:pic>
                  </a:graphicData>
                </a:graphic>
              </wp:inline>
            </w:drawing>
          </w:r>
        </w:p>
      </w:tc>
      <w:tc>
        <w:tcPr>
          <w:tcW w:w="1872" w:type="dxa"/>
          <w:tcBorders>
            <w:right w:val="single" w:sz="12" w:space="0" w:color="auto"/>
          </w:tcBorders>
          <w:shd w:val="clear" w:color="auto" w:fill="FFFFFF" w:themeFill="background1"/>
          <w:vAlign w:val="center"/>
        </w:tcPr>
        <w:p w14:paraId="7021BF56" w14:textId="77777777" w:rsidR="00B84900" w:rsidRDefault="00B84900" w:rsidP="00B84900">
          <w:pPr>
            <w:jc w:val="center"/>
          </w:pPr>
          <w:r>
            <w:rPr>
              <w:noProof/>
            </w:rPr>
            <w:drawing>
              <wp:inline distT="0" distB="0" distL="0" distR="0" wp14:anchorId="3DF58B1A" wp14:editId="0FE633A6">
                <wp:extent cx="1089228" cy="532738"/>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bar-cyology.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15547" cy="545611"/>
                        </a:xfrm>
                        <a:prstGeom prst="rect">
                          <a:avLst/>
                        </a:prstGeom>
                      </pic:spPr>
                    </pic:pic>
                  </a:graphicData>
                </a:graphic>
              </wp:inline>
            </w:drawing>
          </w:r>
        </w:p>
      </w:tc>
    </w:tr>
    <w:tr w:rsidR="00B84900" w14:paraId="5155FD6C" w14:textId="77777777" w:rsidTr="00B84900">
      <w:trPr>
        <w:trHeight w:val="864"/>
      </w:trPr>
      <w:tc>
        <w:tcPr>
          <w:tcW w:w="1872" w:type="dxa"/>
          <w:tcBorders>
            <w:left w:val="single" w:sz="12" w:space="0" w:color="auto"/>
          </w:tcBorders>
          <w:shd w:val="clear" w:color="auto" w:fill="FFFFFF" w:themeFill="background1"/>
          <w:vAlign w:val="center"/>
        </w:tcPr>
        <w:p w14:paraId="4126903F" w14:textId="77777777" w:rsidR="00B84900" w:rsidRDefault="00B84900" w:rsidP="00B84900">
          <w:pPr>
            <w:jc w:val="center"/>
          </w:pPr>
          <w:r>
            <w:rPr>
              <w:noProof/>
            </w:rPr>
            <w:drawing>
              <wp:inline distT="0" distB="0" distL="0" distR="0" wp14:anchorId="0D581A8F" wp14:editId="07FF9CB8">
                <wp:extent cx="1121137" cy="373712"/>
                <wp:effectExtent l="0" t="0" r="317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othlogo195x65.png"/>
                        <pic:cNvPicPr/>
                      </pic:nvPicPr>
                      <pic:blipFill>
                        <a:blip r:embed="rId4">
                          <a:extLst>
                            <a:ext uri="{28A0092B-C50C-407E-A947-70E740481C1C}">
                              <a14:useLocalDpi xmlns:a14="http://schemas.microsoft.com/office/drawing/2010/main" val="0"/>
                            </a:ext>
                          </a:extLst>
                        </a:blip>
                        <a:stretch>
                          <a:fillRect/>
                        </a:stretch>
                      </pic:blipFill>
                      <pic:spPr>
                        <a:xfrm>
                          <a:off x="0" y="0"/>
                          <a:ext cx="1175852" cy="391950"/>
                        </a:xfrm>
                        <a:prstGeom prst="rect">
                          <a:avLst/>
                        </a:prstGeom>
                      </pic:spPr>
                    </pic:pic>
                  </a:graphicData>
                </a:graphic>
              </wp:inline>
            </w:drawing>
          </w:r>
        </w:p>
      </w:tc>
      <w:tc>
        <w:tcPr>
          <w:tcW w:w="1872" w:type="dxa"/>
          <w:tcBorders>
            <w:right w:val="single" w:sz="12" w:space="0" w:color="auto"/>
          </w:tcBorders>
          <w:shd w:val="clear" w:color="auto" w:fill="FFFFFF" w:themeFill="background1"/>
          <w:vAlign w:val="center"/>
        </w:tcPr>
        <w:p w14:paraId="7F789E18" w14:textId="77777777" w:rsidR="00B84900" w:rsidRDefault="00B84900" w:rsidP="00B84900">
          <w:pPr>
            <w:jc w:val="center"/>
          </w:pPr>
          <w:r>
            <w:rPr>
              <w:noProof/>
            </w:rPr>
            <w:drawing>
              <wp:inline distT="0" distB="0" distL="0" distR="0" wp14:anchorId="742BFE3B" wp14:editId="56C510E6">
                <wp:extent cx="850790" cy="425396"/>
                <wp:effectExtent l="0" t="0" r="6985" b="0"/>
                <wp:docPr id="81" name="Picture 8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tickertape120x60.png"/>
                        <pic:cNvPicPr/>
                      </pic:nvPicPr>
                      <pic:blipFill>
                        <a:blip r:embed="rId5">
                          <a:extLst>
                            <a:ext uri="{28A0092B-C50C-407E-A947-70E740481C1C}">
                              <a14:useLocalDpi xmlns:a14="http://schemas.microsoft.com/office/drawing/2010/main" val="0"/>
                            </a:ext>
                          </a:extLst>
                        </a:blip>
                        <a:stretch>
                          <a:fillRect/>
                        </a:stretch>
                      </pic:blipFill>
                      <pic:spPr>
                        <a:xfrm>
                          <a:off x="0" y="0"/>
                          <a:ext cx="928007" cy="464005"/>
                        </a:xfrm>
                        <a:prstGeom prst="rect">
                          <a:avLst/>
                        </a:prstGeom>
                      </pic:spPr>
                    </pic:pic>
                  </a:graphicData>
                </a:graphic>
              </wp:inline>
            </w:drawing>
          </w:r>
        </w:p>
      </w:tc>
    </w:tr>
    <w:tr w:rsidR="00B84900" w14:paraId="74D7BC31" w14:textId="77777777" w:rsidTr="00B84900">
      <w:trPr>
        <w:trHeight w:val="864"/>
      </w:trPr>
      <w:tc>
        <w:tcPr>
          <w:tcW w:w="1872" w:type="dxa"/>
          <w:tcBorders>
            <w:left w:val="single" w:sz="12" w:space="0" w:color="auto"/>
          </w:tcBorders>
          <w:shd w:val="clear" w:color="auto" w:fill="FFFFFF" w:themeFill="background1"/>
          <w:vAlign w:val="center"/>
        </w:tcPr>
        <w:p w14:paraId="6AE7F811" w14:textId="77777777" w:rsidR="00B84900" w:rsidRDefault="00B84900" w:rsidP="00B84900">
          <w:pPr>
            <w:jc w:val="center"/>
          </w:pPr>
          <w:r>
            <w:rPr>
              <w:noProof/>
            </w:rPr>
            <w:drawing>
              <wp:inline distT="0" distB="0" distL="0" distR="0" wp14:anchorId="61261DF2" wp14:editId="0E57B751">
                <wp:extent cx="1057071" cy="25444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mlogo-larg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15282" cy="292524"/>
                        </a:xfrm>
                        <a:prstGeom prst="rect">
                          <a:avLst/>
                        </a:prstGeom>
                      </pic:spPr>
                    </pic:pic>
                  </a:graphicData>
                </a:graphic>
              </wp:inline>
            </w:drawing>
          </w:r>
        </w:p>
      </w:tc>
      <w:tc>
        <w:tcPr>
          <w:tcW w:w="1872" w:type="dxa"/>
          <w:tcBorders>
            <w:right w:val="single" w:sz="12" w:space="0" w:color="auto"/>
          </w:tcBorders>
          <w:shd w:val="clear" w:color="auto" w:fill="FFFFFF" w:themeFill="background1"/>
          <w:vAlign w:val="center"/>
        </w:tcPr>
        <w:p w14:paraId="60248A3A" w14:textId="27A02920" w:rsidR="00B84900" w:rsidRDefault="00894FDF" w:rsidP="00B84900">
          <w:pPr>
            <w:jc w:val="center"/>
          </w:pPr>
          <w:r>
            <w:rPr>
              <w:noProof/>
            </w:rPr>
            <w:drawing>
              <wp:inline distT="0" distB="0" distL="0" distR="0" wp14:anchorId="46567675" wp14:editId="7D2DE60A">
                <wp:extent cx="1099682" cy="322147"/>
                <wp:effectExtent l="0" t="0" r="5715" b="1905"/>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LANProsLogo-blackvetortest.png"/>
                        <pic:cNvPicPr/>
                      </pic:nvPicPr>
                      <pic:blipFill>
                        <a:blip r:embed="rId7">
                          <a:extLst>
                            <a:ext uri="{28A0092B-C50C-407E-A947-70E740481C1C}">
                              <a14:useLocalDpi xmlns:a14="http://schemas.microsoft.com/office/drawing/2010/main" val="0"/>
                            </a:ext>
                          </a:extLst>
                        </a:blip>
                        <a:stretch>
                          <a:fillRect/>
                        </a:stretch>
                      </pic:blipFill>
                      <pic:spPr>
                        <a:xfrm>
                          <a:off x="0" y="0"/>
                          <a:ext cx="1119797" cy="328040"/>
                        </a:xfrm>
                        <a:prstGeom prst="rect">
                          <a:avLst/>
                        </a:prstGeom>
                      </pic:spPr>
                    </pic:pic>
                  </a:graphicData>
                </a:graphic>
              </wp:inline>
            </w:drawing>
          </w:r>
        </w:p>
      </w:tc>
    </w:tr>
    <w:tr w:rsidR="00B84900" w14:paraId="2E5A4D42" w14:textId="77777777" w:rsidTr="00B84900">
      <w:trPr>
        <w:trHeight w:val="864"/>
      </w:trPr>
      <w:tc>
        <w:tcPr>
          <w:tcW w:w="1872" w:type="dxa"/>
          <w:tcBorders>
            <w:left w:val="single" w:sz="12" w:space="0" w:color="auto"/>
          </w:tcBorders>
          <w:shd w:val="clear" w:color="auto" w:fill="FFFFFF" w:themeFill="background1"/>
          <w:vAlign w:val="center"/>
        </w:tcPr>
        <w:p w14:paraId="135B9DF0" w14:textId="77777777" w:rsidR="00B84900" w:rsidRDefault="00B84900" w:rsidP="00B84900">
          <w:pPr>
            <w:jc w:val="center"/>
            <w:rPr>
              <w:noProof/>
            </w:rPr>
          </w:pPr>
          <w:r>
            <w:rPr>
              <w:noProof/>
            </w:rPr>
            <w:drawing>
              <wp:inline distT="0" distB="0" distL="0" distR="0" wp14:anchorId="6E1E822E" wp14:editId="237505D0">
                <wp:extent cx="899414" cy="507117"/>
                <wp:effectExtent l="0" t="0" r="0" b="7620"/>
                <wp:docPr id="84" name="Picture 84" descr="A picture containing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png"/>
                        <pic:cNvPicPr/>
                      </pic:nvPicPr>
                      <pic:blipFill>
                        <a:blip r:embed="rId8">
                          <a:extLst>
                            <a:ext uri="{28A0092B-C50C-407E-A947-70E740481C1C}">
                              <a14:useLocalDpi xmlns:a14="http://schemas.microsoft.com/office/drawing/2010/main" val="0"/>
                            </a:ext>
                          </a:extLst>
                        </a:blip>
                        <a:stretch>
                          <a:fillRect/>
                        </a:stretch>
                      </pic:blipFill>
                      <pic:spPr>
                        <a:xfrm>
                          <a:off x="0" y="0"/>
                          <a:ext cx="929329" cy="523984"/>
                        </a:xfrm>
                        <a:prstGeom prst="rect">
                          <a:avLst/>
                        </a:prstGeom>
                      </pic:spPr>
                    </pic:pic>
                  </a:graphicData>
                </a:graphic>
              </wp:inline>
            </w:drawing>
          </w:r>
        </w:p>
      </w:tc>
      <w:tc>
        <w:tcPr>
          <w:tcW w:w="1872" w:type="dxa"/>
          <w:tcBorders>
            <w:right w:val="single" w:sz="12" w:space="0" w:color="auto"/>
          </w:tcBorders>
          <w:shd w:val="clear" w:color="auto" w:fill="FFFFFF" w:themeFill="background1"/>
          <w:vAlign w:val="center"/>
        </w:tcPr>
        <w:p w14:paraId="3CC6B6A9" w14:textId="77777777" w:rsidR="00B84900" w:rsidRDefault="00B84900" w:rsidP="00B84900">
          <w:pPr>
            <w:jc w:val="center"/>
            <w:rPr>
              <w:noProof/>
            </w:rPr>
          </w:pPr>
          <w:r>
            <w:rPr>
              <w:noProof/>
            </w:rPr>
            <w:drawing>
              <wp:inline distT="0" distB="0" distL="0" distR="0" wp14:anchorId="5B6CD401" wp14:editId="790E033A">
                <wp:extent cx="1179195" cy="393065"/>
                <wp:effectExtent l="0" t="0" r="1905" b="6985"/>
                <wp:docPr id="85" name="Picture 8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95x65.png"/>
                        <pic:cNvPicPr/>
                      </pic:nvPicPr>
                      <pic:blipFill>
                        <a:blip r:embed="rId9">
                          <a:extLst>
                            <a:ext uri="{28A0092B-C50C-407E-A947-70E740481C1C}">
                              <a14:useLocalDpi xmlns:a14="http://schemas.microsoft.com/office/drawing/2010/main" val="0"/>
                            </a:ext>
                          </a:extLst>
                        </a:blip>
                        <a:stretch>
                          <a:fillRect/>
                        </a:stretch>
                      </pic:blipFill>
                      <pic:spPr>
                        <a:xfrm>
                          <a:off x="0" y="0"/>
                          <a:ext cx="1179195" cy="393065"/>
                        </a:xfrm>
                        <a:prstGeom prst="rect">
                          <a:avLst/>
                        </a:prstGeom>
                      </pic:spPr>
                    </pic:pic>
                  </a:graphicData>
                </a:graphic>
              </wp:inline>
            </w:drawing>
          </w:r>
        </w:p>
      </w:tc>
    </w:tr>
    <w:tr w:rsidR="00B84900" w14:paraId="7438093E" w14:textId="77777777" w:rsidTr="00157700">
      <w:trPr>
        <w:trHeight w:val="864"/>
      </w:trPr>
      <w:tc>
        <w:tcPr>
          <w:tcW w:w="1872" w:type="dxa"/>
          <w:tcBorders>
            <w:left w:val="single" w:sz="12" w:space="0" w:color="auto"/>
          </w:tcBorders>
          <w:shd w:val="clear" w:color="auto" w:fill="FFFFFF" w:themeFill="background1"/>
          <w:vAlign w:val="center"/>
        </w:tcPr>
        <w:p w14:paraId="5952AAFA" w14:textId="77777777" w:rsidR="00B84900" w:rsidRDefault="00B84900" w:rsidP="00B84900">
          <w:pPr>
            <w:jc w:val="center"/>
            <w:rPr>
              <w:noProof/>
            </w:rPr>
          </w:pPr>
          <w:r>
            <w:rPr>
              <w:noProof/>
            </w:rPr>
            <w:drawing>
              <wp:inline distT="0" distB="0" distL="0" distR="0" wp14:anchorId="299EB23F" wp14:editId="4828DD33">
                <wp:extent cx="1109552" cy="310101"/>
                <wp:effectExtent l="0" t="0" r="0" b="0"/>
                <wp:docPr id="86" name="Picture 86"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YN-bit---Logo---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9446" cy="315661"/>
                        </a:xfrm>
                        <a:prstGeom prst="rect">
                          <a:avLst/>
                        </a:prstGeom>
                      </pic:spPr>
                    </pic:pic>
                  </a:graphicData>
                </a:graphic>
              </wp:inline>
            </w:drawing>
          </w:r>
        </w:p>
      </w:tc>
      <w:tc>
        <w:tcPr>
          <w:tcW w:w="1872" w:type="dxa"/>
          <w:tcBorders>
            <w:right w:val="single" w:sz="12" w:space="0" w:color="auto"/>
          </w:tcBorders>
          <w:shd w:val="clear" w:color="auto" w:fill="FFFFFF" w:themeFill="background1"/>
          <w:vAlign w:val="center"/>
        </w:tcPr>
        <w:p w14:paraId="53761608" w14:textId="77777777" w:rsidR="00B84900" w:rsidRDefault="00B84900" w:rsidP="00B84900">
          <w:pPr>
            <w:jc w:val="center"/>
            <w:rPr>
              <w:noProof/>
            </w:rPr>
          </w:pPr>
          <w:r>
            <w:rPr>
              <w:noProof/>
            </w:rPr>
            <w:drawing>
              <wp:inline distT="0" distB="0" distL="0" distR="0" wp14:anchorId="62BABDD9" wp14:editId="3112233F">
                <wp:extent cx="1123536" cy="249271"/>
                <wp:effectExtent l="0" t="0" r="635" b="0"/>
                <wp:docPr id="87" name="Picture 8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ps-logo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064" cy="249832"/>
                        </a:xfrm>
                        <a:prstGeom prst="rect">
                          <a:avLst/>
                        </a:prstGeom>
                      </pic:spPr>
                    </pic:pic>
                  </a:graphicData>
                </a:graphic>
              </wp:inline>
            </w:drawing>
          </w:r>
        </w:p>
      </w:tc>
    </w:tr>
    <w:tr w:rsidR="00B84900" w14:paraId="71272504" w14:textId="77777777" w:rsidTr="00157700">
      <w:trPr>
        <w:trHeight w:val="864"/>
      </w:trPr>
      <w:tc>
        <w:tcPr>
          <w:tcW w:w="1872" w:type="dxa"/>
          <w:tcBorders>
            <w:left w:val="single" w:sz="12" w:space="0" w:color="auto"/>
            <w:bottom w:val="single" w:sz="12" w:space="0" w:color="auto"/>
          </w:tcBorders>
          <w:shd w:val="clear" w:color="auto" w:fill="FFFFFF" w:themeFill="background1"/>
          <w:vAlign w:val="center"/>
        </w:tcPr>
        <w:p w14:paraId="24C795A6" w14:textId="77777777" w:rsidR="00B84900" w:rsidRDefault="00B84900" w:rsidP="00B84900">
          <w:pPr>
            <w:jc w:val="center"/>
            <w:rPr>
              <w:noProof/>
            </w:rPr>
          </w:pPr>
          <w:r>
            <w:rPr>
              <w:noProof/>
            </w:rPr>
            <w:drawing>
              <wp:inline distT="0" distB="0" distL="0" distR="0" wp14:anchorId="1FDEF391" wp14:editId="4732C6AF">
                <wp:extent cx="803386" cy="364327"/>
                <wp:effectExtent l="0" t="0" r="0" b="0"/>
                <wp:docPr id="88" name="Picture 88"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urity_Onion_logo-2lay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1231" cy="399629"/>
                        </a:xfrm>
                        <a:prstGeom prst="rect">
                          <a:avLst/>
                        </a:prstGeom>
                      </pic:spPr>
                    </pic:pic>
                  </a:graphicData>
                </a:graphic>
              </wp:inline>
            </w:drawing>
          </w:r>
        </w:p>
      </w:tc>
      <w:tc>
        <w:tcPr>
          <w:tcW w:w="1872" w:type="dxa"/>
          <w:tcBorders>
            <w:bottom w:val="single" w:sz="12" w:space="0" w:color="auto"/>
            <w:right w:val="single" w:sz="12" w:space="0" w:color="auto"/>
          </w:tcBorders>
          <w:shd w:val="clear" w:color="auto" w:fill="FFFFFF" w:themeFill="background1"/>
          <w:vAlign w:val="center"/>
        </w:tcPr>
        <w:p w14:paraId="17C4BA2E" w14:textId="77777777" w:rsidR="00B84900" w:rsidRDefault="00B84900" w:rsidP="00B84900">
          <w:pPr>
            <w:jc w:val="center"/>
            <w:rPr>
              <w:noProof/>
            </w:rPr>
          </w:pPr>
          <w:r>
            <w:rPr>
              <w:noProof/>
            </w:rPr>
            <w:drawing>
              <wp:inline distT="0" distB="0" distL="0" distR="0" wp14:anchorId="01FD0C95" wp14:editId="63D85DE9">
                <wp:extent cx="806229" cy="40311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tickertape-120x60wcna.png"/>
                        <pic:cNvPicPr/>
                      </pic:nvPicPr>
                      <pic:blipFill>
                        <a:blip r:embed="rId13">
                          <a:extLst>
                            <a:ext uri="{28A0092B-C50C-407E-A947-70E740481C1C}">
                              <a14:useLocalDpi xmlns:a14="http://schemas.microsoft.com/office/drawing/2010/main" val="0"/>
                            </a:ext>
                          </a:extLst>
                        </a:blip>
                        <a:stretch>
                          <a:fillRect/>
                        </a:stretch>
                      </pic:blipFill>
                      <pic:spPr>
                        <a:xfrm>
                          <a:off x="0" y="0"/>
                          <a:ext cx="852649" cy="426325"/>
                        </a:xfrm>
                        <a:prstGeom prst="rect">
                          <a:avLst/>
                        </a:prstGeom>
                      </pic:spPr>
                    </pic:pic>
                  </a:graphicData>
                </a:graphic>
              </wp:inline>
            </w:drawing>
          </w:r>
        </w:p>
      </w:tc>
    </w:tr>
  </w:tbl>
  <w:p w14:paraId="7FCFDFC4" w14:textId="451DAA64" w:rsidR="0013474F" w:rsidRDefault="0013474F">
    <w:pPr>
      <w:pStyle w:val="Header"/>
    </w:pPr>
    <w:r>
      <w:rPr>
        <w:noProof/>
      </w:rPr>
      <w:drawing>
        <wp:anchor distT="0" distB="0" distL="114300" distR="114300" simplePos="0" relativeHeight="251658240" behindDoc="1" locked="0" layoutInCell="1" allowOverlap="1" wp14:anchorId="1E1E9745" wp14:editId="1DBF3AF0">
          <wp:simplePos x="0" y="0"/>
          <wp:positionH relativeFrom="column">
            <wp:posOffset>0</wp:posOffset>
          </wp:positionH>
          <wp:positionV relativeFrom="paragraph">
            <wp:posOffset>0</wp:posOffset>
          </wp:positionV>
          <wp:extent cx="9144000" cy="4572000"/>
          <wp:effectExtent l="76200" t="76200" r="133350" b="133350"/>
          <wp:wrapNone/>
          <wp:docPr id="68" name="Picture 68" descr="A large long train on a steel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utside1.png"/>
                  <pic:cNvPicPr/>
                </pic:nvPicPr>
                <pic:blipFill>
                  <a:blip r:embed="rId14">
                    <a:extLst>
                      <a:ext uri="{28A0092B-C50C-407E-A947-70E740481C1C}">
                        <a14:useLocalDpi xmlns:a14="http://schemas.microsoft.com/office/drawing/2010/main" val="0"/>
                      </a:ext>
                    </a:extLst>
                  </a:blip>
                  <a:stretch>
                    <a:fillRect/>
                  </a:stretch>
                </pic:blipFill>
                <pic:spPr>
                  <a:xfrm>
                    <a:off x="0" y="0"/>
                    <a:ext cx="9144000" cy="45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F8963" w14:textId="77777777" w:rsidR="0065612F" w:rsidRDefault="0065612F">
    <w:pPr>
      <w:pStyle w:val="Header"/>
    </w:pPr>
  </w:p>
  <w:p w14:paraId="08567B7A" w14:textId="77777777" w:rsidR="0065612F" w:rsidRDefault="00656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A picture containing clipart&#10;&#10;Description automatically generated" style="width:61pt;height:64pt;visibility:visible;mso-wrap-style:square" o:bullet="t">
        <v:imagedata r:id="rId1" o:title="A picture containing clipart&#10;&#10;Description automatically generated"/>
      </v:shape>
    </w:pict>
  </w:numPicBullet>
  <w:abstractNum w:abstractNumId="0" w15:restartNumberingAfterBreak="0">
    <w:nsid w:val="28B027DA"/>
    <w:multiLevelType w:val="hybridMultilevel"/>
    <w:tmpl w:val="0B80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C26"/>
    <w:rsid w:val="00012309"/>
    <w:rsid w:val="00033EA9"/>
    <w:rsid w:val="000342B9"/>
    <w:rsid w:val="000634E1"/>
    <w:rsid w:val="00081DEA"/>
    <w:rsid w:val="00097FDF"/>
    <w:rsid w:val="000A084E"/>
    <w:rsid w:val="001142F5"/>
    <w:rsid w:val="0013474F"/>
    <w:rsid w:val="00157700"/>
    <w:rsid w:val="00174445"/>
    <w:rsid w:val="0019439F"/>
    <w:rsid w:val="001B7C26"/>
    <w:rsid w:val="002042CE"/>
    <w:rsid w:val="00214690"/>
    <w:rsid w:val="00215A96"/>
    <w:rsid w:val="002416B9"/>
    <w:rsid w:val="00270773"/>
    <w:rsid w:val="002C0287"/>
    <w:rsid w:val="00317C5E"/>
    <w:rsid w:val="003B7409"/>
    <w:rsid w:val="003D4759"/>
    <w:rsid w:val="003E5E13"/>
    <w:rsid w:val="003F31B8"/>
    <w:rsid w:val="00443E84"/>
    <w:rsid w:val="004C3F30"/>
    <w:rsid w:val="005013EE"/>
    <w:rsid w:val="00583D95"/>
    <w:rsid w:val="005842FE"/>
    <w:rsid w:val="00595025"/>
    <w:rsid w:val="00616EBA"/>
    <w:rsid w:val="0065612F"/>
    <w:rsid w:val="00675A35"/>
    <w:rsid w:val="00681FD6"/>
    <w:rsid w:val="00683625"/>
    <w:rsid w:val="00695B92"/>
    <w:rsid w:val="006E4BA8"/>
    <w:rsid w:val="006E7FE0"/>
    <w:rsid w:val="006F0A6F"/>
    <w:rsid w:val="00712E83"/>
    <w:rsid w:val="00743D5D"/>
    <w:rsid w:val="00775578"/>
    <w:rsid w:val="007854B5"/>
    <w:rsid w:val="007C0A28"/>
    <w:rsid w:val="007C756C"/>
    <w:rsid w:val="007E2AC7"/>
    <w:rsid w:val="007E4FAF"/>
    <w:rsid w:val="00841101"/>
    <w:rsid w:val="0084676C"/>
    <w:rsid w:val="00860457"/>
    <w:rsid w:val="00894FDF"/>
    <w:rsid w:val="008B37E8"/>
    <w:rsid w:val="00901735"/>
    <w:rsid w:val="009213A0"/>
    <w:rsid w:val="00935556"/>
    <w:rsid w:val="00936979"/>
    <w:rsid w:val="009A4952"/>
    <w:rsid w:val="009B05A5"/>
    <w:rsid w:val="009C0BD7"/>
    <w:rsid w:val="009C4B73"/>
    <w:rsid w:val="009E005E"/>
    <w:rsid w:val="009F4596"/>
    <w:rsid w:val="00A17C06"/>
    <w:rsid w:val="00A36DB3"/>
    <w:rsid w:val="00A46714"/>
    <w:rsid w:val="00AC15E3"/>
    <w:rsid w:val="00AC3A3E"/>
    <w:rsid w:val="00AE4E3F"/>
    <w:rsid w:val="00B0468C"/>
    <w:rsid w:val="00B134A8"/>
    <w:rsid w:val="00B203FD"/>
    <w:rsid w:val="00B23F65"/>
    <w:rsid w:val="00B40369"/>
    <w:rsid w:val="00B4716E"/>
    <w:rsid w:val="00B5063E"/>
    <w:rsid w:val="00B84900"/>
    <w:rsid w:val="00B854FF"/>
    <w:rsid w:val="00BB5AA5"/>
    <w:rsid w:val="00BD5E07"/>
    <w:rsid w:val="00C42B2B"/>
    <w:rsid w:val="00C64660"/>
    <w:rsid w:val="00CB5069"/>
    <w:rsid w:val="00CB716C"/>
    <w:rsid w:val="00CD0EB1"/>
    <w:rsid w:val="00CD3719"/>
    <w:rsid w:val="00CE4095"/>
    <w:rsid w:val="00D178C1"/>
    <w:rsid w:val="00D61870"/>
    <w:rsid w:val="00D91015"/>
    <w:rsid w:val="00DC0CC9"/>
    <w:rsid w:val="00DC526D"/>
    <w:rsid w:val="00E07FE9"/>
    <w:rsid w:val="00E25498"/>
    <w:rsid w:val="00E436CC"/>
    <w:rsid w:val="00E566C4"/>
    <w:rsid w:val="00EA438A"/>
    <w:rsid w:val="00EB1763"/>
    <w:rsid w:val="00F37A3A"/>
    <w:rsid w:val="00F4345F"/>
    <w:rsid w:val="00F57CC2"/>
    <w:rsid w:val="00F66939"/>
    <w:rsid w:val="00F976E6"/>
    <w:rsid w:val="00FF3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5EC6D"/>
  <w15:chartTrackingRefBased/>
  <w15:docId w15:val="{C4BD160F-67E5-4414-A39A-02C5D7B9E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C26"/>
  </w:style>
  <w:style w:type="paragraph" w:styleId="Heading1">
    <w:name w:val="heading 1"/>
    <w:basedOn w:val="Normal"/>
    <w:next w:val="Normal"/>
    <w:link w:val="Heading1Char"/>
    <w:uiPriority w:val="9"/>
    <w:qFormat/>
    <w:rsid w:val="001B7C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7C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57CC2"/>
    <w:pPr>
      <w:keepNext/>
      <w:keepLines/>
      <w:spacing w:before="40" w:after="0"/>
      <w:outlineLvl w:val="2"/>
    </w:pPr>
    <w:rPr>
      <w:rFonts w:asciiTheme="majorHAnsi" w:eastAsiaTheme="majorEastAsia" w:hAnsiTheme="majorHAnsi"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C2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7C2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57CC2"/>
    <w:rPr>
      <w:rFonts w:asciiTheme="majorHAnsi" w:eastAsiaTheme="majorEastAsia" w:hAnsiTheme="majorHAnsi" w:cstheme="majorBidi"/>
      <w:b/>
      <w:color w:val="000000" w:themeColor="text1"/>
      <w:sz w:val="24"/>
      <w:szCs w:val="24"/>
    </w:rPr>
  </w:style>
  <w:style w:type="paragraph" w:styleId="Title">
    <w:name w:val="Title"/>
    <w:basedOn w:val="Normal"/>
    <w:next w:val="Normal"/>
    <w:link w:val="TitleChar"/>
    <w:uiPriority w:val="10"/>
    <w:qFormat/>
    <w:rsid w:val="00AC3A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3A3E"/>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C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A3E"/>
  </w:style>
  <w:style w:type="paragraph" w:styleId="Footer">
    <w:name w:val="footer"/>
    <w:basedOn w:val="Normal"/>
    <w:link w:val="FooterChar"/>
    <w:uiPriority w:val="99"/>
    <w:unhideWhenUsed/>
    <w:rsid w:val="00AC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A3E"/>
  </w:style>
  <w:style w:type="paragraph" w:customStyle="1" w:styleId="Session">
    <w:name w:val="Session"/>
    <w:basedOn w:val="Heading3"/>
    <w:qFormat/>
    <w:rsid w:val="00033EA9"/>
    <w:pPr>
      <w:tabs>
        <w:tab w:val="left" w:pos="491"/>
      </w:tabs>
      <w:spacing w:before="120" w:after="60" w:line="240" w:lineRule="auto"/>
      <w:ind w:left="490" w:hanging="490"/>
    </w:pPr>
  </w:style>
  <w:style w:type="paragraph" w:customStyle="1" w:styleId="badge">
    <w:name w:val="badge"/>
    <w:basedOn w:val="Normal"/>
    <w:qFormat/>
    <w:rsid w:val="000634E1"/>
    <w:pPr>
      <w:spacing w:after="0" w:line="240" w:lineRule="auto"/>
      <w:ind w:firstLine="490"/>
    </w:pPr>
    <w:rPr>
      <w:rFonts w:ascii="Calibri" w:eastAsia="Times New Roman" w:hAnsi="Calibri" w:cs="Calibri"/>
      <w:color w:val="000000" w:themeColor="text1"/>
    </w:rPr>
  </w:style>
  <w:style w:type="paragraph" w:customStyle="1" w:styleId="description">
    <w:name w:val="description"/>
    <w:basedOn w:val="badge"/>
    <w:qFormat/>
    <w:rsid w:val="00901735"/>
    <w:pPr>
      <w:spacing w:after="120"/>
      <w:ind w:left="490" w:firstLine="0"/>
    </w:pPr>
  </w:style>
  <w:style w:type="paragraph" w:customStyle="1" w:styleId="time">
    <w:name w:val="time"/>
    <w:basedOn w:val="Normal"/>
    <w:qFormat/>
    <w:rsid w:val="00AC15E3"/>
    <w:pPr>
      <w:spacing w:before="120" w:after="0" w:line="240" w:lineRule="auto"/>
    </w:pPr>
    <w:rPr>
      <w:rFonts w:ascii="Calibri" w:eastAsia="Times New Roman" w:hAnsi="Calibri" w:cs="Calibri"/>
      <w:color w:val="000000"/>
    </w:rPr>
  </w:style>
  <w:style w:type="character" w:styleId="Hyperlink">
    <w:name w:val="Hyperlink"/>
    <w:basedOn w:val="DefaultParagraphFont"/>
    <w:uiPriority w:val="99"/>
    <w:unhideWhenUsed/>
    <w:rsid w:val="005013EE"/>
    <w:rPr>
      <w:color w:val="0563C1" w:themeColor="hyperlink"/>
      <w:u w:val="single"/>
    </w:rPr>
  </w:style>
  <w:style w:type="character" w:styleId="UnresolvedMention">
    <w:name w:val="Unresolved Mention"/>
    <w:basedOn w:val="DefaultParagraphFont"/>
    <w:uiPriority w:val="99"/>
    <w:semiHidden/>
    <w:unhideWhenUsed/>
    <w:rsid w:val="005013EE"/>
    <w:rPr>
      <w:color w:val="605E5C"/>
      <w:shd w:val="clear" w:color="auto" w:fill="E1DFDD"/>
    </w:rPr>
  </w:style>
  <w:style w:type="paragraph" w:styleId="NoSpacing">
    <w:name w:val="No Spacing"/>
    <w:link w:val="NoSpacingChar"/>
    <w:uiPriority w:val="1"/>
    <w:qFormat/>
    <w:rsid w:val="00B4716E"/>
    <w:pPr>
      <w:spacing w:after="0" w:line="240" w:lineRule="auto"/>
    </w:pPr>
    <w:rPr>
      <w:rFonts w:eastAsiaTheme="minorEastAsia"/>
    </w:rPr>
  </w:style>
  <w:style w:type="character" w:customStyle="1" w:styleId="NoSpacingChar">
    <w:name w:val="No Spacing Char"/>
    <w:basedOn w:val="DefaultParagraphFont"/>
    <w:link w:val="NoSpacing"/>
    <w:uiPriority w:val="1"/>
    <w:rsid w:val="00B4716E"/>
    <w:rPr>
      <w:rFonts w:eastAsiaTheme="minorEastAsia"/>
    </w:rPr>
  </w:style>
  <w:style w:type="paragraph" w:styleId="BalloonText">
    <w:name w:val="Balloon Text"/>
    <w:basedOn w:val="Normal"/>
    <w:link w:val="BalloonTextChar"/>
    <w:uiPriority w:val="99"/>
    <w:semiHidden/>
    <w:unhideWhenUsed/>
    <w:rsid w:val="005842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2FE"/>
    <w:rPr>
      <w:rFonts w:ascii="Segoe UI" w:hAnsi="Segoe UI" w:cs="Segoe UI"/>
      <w:sz w:val="18"/>
      <w:szCs w:val="18"/>
    </w:rPr>
  </w:style>
  <w:style w:type="paragraph" w:styleId="ListParagraph">
    <w:name w:val="List Paragraph"/>
    <w:basedOn w:val="Normal"/>
    <w:uiPriority w:val="34"/>
    <w:qFormat/>
    <w:rsid w:val="009E005E"/>
    <w:pPr>
      <w:ind w:left="720"/>
      <w:contextualSpacing/>
    </w:pPr>
  </w:style>
  <w:style w:type="paragraph" w:customStyle="1" w:styleId="track">
    <w:name w:val="track"/>
    <w:basedOn w:val="Session"/>
    <w:qFormat/>
    <w:rsid w:val="009E005E"/>
    <w:pPr>
      <w:ind w:left="0" w:firstLine="0"/>
    </w:pPr>
    <w:rPr>
      <w:rFonts w:eastAsia="Times New Roman" w:cstheme="majorHAnsi"/>
    </w:rPr>
  </w:style>
  <w:style w:type="paragraph" w:customStyle="1" w:styleId="dayinfo">
    <w:name w:val="dayinfo"/>
    <w:basedOn w:val="Normal"/>
    <w:qFormat/>
    <w:rsid w:val="008B37E8"/>
    <w:pPr>
      <w:spacing w:before="60" w:after="60" w:line="240" w:lineRule="auto"/>
    </w:pPr>
    <w:rPr>
      <w:i/>
      <w:sz w:val="20"/>
      <w:szCs w:val="20"/>
    </w:rPr>
  </w:style>
  <w:style w:type="table" w:styleId="TableGrid">
    <w:name w:val="Table Grid"/>
    <w:basedOn w:val="TableNormal"/>
    <w:uiPriority w:val="39"/>
    <w:rsid w:val="00134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ppell-university.com/core-it" TargetMode="External"/><Relationship Id="rId13" Type="http://schemas.openxmlformats.org/officeDocument/2006/relationships/image" Target="media/image1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gagez.net/coreit1" TargetMode="Externa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hyperlink" Target="mailto:events@chappellU.com" TargetMode="External"/><Relationship Id="rId1" Type="http://schemas.openxmlformats.org/officeDocument/2006/relationships/hyperlink" Target="https://engagez.net/coreit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1450</Words>
  <Characters>8266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Chappell</dc:creator>
  <cp:keywords/>
  <dc:description/>
  <cp:lastModifiedBy>Laura Chappell</cp:lastModifiedBy>
  <cp:revision>2</cp:revision>
  <cp:lastPrinted>2020-03-03T21:14:00Z</cp:lastPrinted>
  <dcterms:created xsi:type="dcterms:W3CDTF">2020-03-12T18:37:00Z</dcterms:created>
  <dcterms:modified xsi:type="dcterms:W3CDTF">2020-03-12T18:37:00Z</dcterms:modified>
</cp:coreProperties>
</file>